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95E8A" w:rsidRPr="00666B40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66B40">
        <w:rPr>
          <w:rFonts w:ascii="Times New Roman" w:hAnsi="Times New Roman"/>
          <w:b/>
          <w:sz w:val="24"/>
          <w:szCs w:val="24"/>
        </w:rPr>
        <w:t>Положение о внутрипроизводственной системе контроля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66B40">
        <w:rPr>
          <w:rFonts w:ascii="Times New Roman" w:hAnsi="Times New Roman"/>
          <w:b/>
          <w:sz w:val="24"/>
          <w:szCs w:val="24"/>
        </w:rPr>
        <w:t xml:space="preserve"> за качеством выполняемых строительно-монтажных работ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 Система контроля за качеством выполняемых работ включает в себя комплекс действующих на предприятии положений, стандартов, правил и приказов, регламентирующих деятельность организации по поддержанию и повышению качества выполняемых работ.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Политику и цели в области качества выполняемых строительно-монтажных работ обеспечивает директор организации.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обеспечивает приобретение и разработку необходимой документации, стандартов предприятия и приказов для выполнения поставленных целей.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своими приказами закрепляет ответственных лиц за виды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контроля 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качеством выполняемых работ по организации в целом и конкретно по объектам, утверждает документацию по системе контроля качества.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заключает договоры: на обучение персонала, со строительными лабораториями на испытание стройматериалов и на их приобретение только с надежными поставщиками.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 Ответственным лицом за внедрение системы контроля качества на предприятии является главный инженер.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инженер организует  внедрение разработанных мероприятий в области обеспечения запланированного уровня качества строительства, обеспечивает проведение производственного, приемочного и инспекционного контроля качества строительства, контролирует обеспеченность строительства разрешительной, нормативной, проектной документацией, проектами производства работ, технологическими картами и картами трудовых процессов.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инженер является ответственным лицом за внедрение системы контроля качества выполняемых работ, совершенствует положение по качеству работ на предприятии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инженер обеспечивает входной контроль проектной документации, контролирует выполнение работ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проектов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требований нормативных документов, правил по обеспечению безопасного производства работ, безопасной эксплуатации оборудования, пожарной и экологической безопасности, обеспечивает обучение работников технологии производства работ и безопасности труда.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Производственный контроль качества строительства </w:t>
      </w:r>
      <w:r w:rsidRPr="001E73DC">
        <w:rPr>
          <w:rFonts w:ascii="Times New Roman" w:hAnsi="Times New Roman"/>
          <w:sz w:val="24"/>
          <w:szCs w:val="24"/>
        </w:rPr>
        <w:t xml:space="preserve">выполняется производителем работ </w:t>
      </w:r>
      <w:r>
        <w:rPr>
          <w:rFonts w:ascii="Times New Roman" w:hAnsi="Times New Roman"/>
          <w:color w:val="000000"/>
          <w:sz w:val="24"/>
          <w:szCs w:val="24"/>
        </w:rPr>
        <w:t>и включает в себя: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участие во входном контроле проектной документации, предоставленной застройщиком (заказчиком);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приемку вынесенной в натуру геодезической разбивочной основы;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входной контроль применяемых материалов, изделий;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операционный контроль в процессе выполнения и по завершении операций;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оценку соответствия выполненных работ, результаты которых становятся недоступными для контроля после начала выполнения последующих работ (оформление актов скрытых работ).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4.1. При входном контроле проектной документации анализируется вся представленная документацию, включая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при этом проверяется: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ее комплектность;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проектных осевых размеров и геодезической основы;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согласований и утверждений;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ссылок на материалы и изделия;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соответствие границ стройплощадки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стройгенплане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установленным сервитутам;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наличие перечня работ и конструкций,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показатели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качества которых влияют на безопасность объекта и подлежат оценке соответствия в процессе строительства;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предельных значений контролируемых по указанному перечню параметров, допускаемых уровней несоответствия по каждому из них;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указаний о методах контроля и измерений, в том числе в виде ссылок на соответствующие нормативные документы.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обнаружении недостатков соответствующая документация возвращается на доработку.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1E73DC">
        <w:rPr>
          <w:rFonts w:ascii="Times New Roman" w:hAnsi="Times New Roman"/>
          <w:sz w:val="24"/>
          <w:szCs w:val="24"/>
        </w:rPr>
        <w:t xml:space="preserve">Производитель работ </w:t>
      </w:r>
      <w:r>
        <w:rPr>
          <w:rFonts w:ascii="Times New Roman" w:hAnsi="Times New Roman"/>
          <w:color w:val="000000"/>
          <w:sz w:val="24"/>
          <w:szCs w:val="24"/>
        </w:rPr>
        <w:t>выполняет приемку предоставляемой ему застройщиком (заказчиком) геодезической разбивочной основы в соответствии с требованиями СНиП 3.01.03-87, проверяет ее соответствие установленным требованиям к точности, надежность закрепления знаков на местности. Приемку геодезической разбивочной основы у застройщика (заказчика) следует оформлять соответствующим актом.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Входным контролем  проверяется соответствие показателей качества покупаемых 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договоре подряда.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1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проверяется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1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необходимости выполняются лабораторные испытания поступающих материалов и конструкций.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1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осуществления испытаний материалов и изделий </w:t>
      </w:r>
      <w:r w:rsidR="00E0584C">
        <w:rPr>
          <w:rFonts w:ascii="Times New Roman" w:hAnsi="Times New Roman"/>
          <w:color w:val="000000"/>
          <w:sz w:val="24"/>
          <w:szCs w:val="24"/>
        </w:rPr>
        <w:t>заключен договор с лабораторией.</w:t>
      </w:r>
      <w:bookmarkStart w:id="0" w:name="_GoBack"/>
      <w:bookmarkEnd w:id="0"/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1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входного контроля  документируются.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 Операционным контролем производитель работ проверяет: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соблюдение технологических режимов, установленных имеющимися технологическими стандартами предприятия для чего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предприятии имеются разработанные технологии на производство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каменных работ,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арматурных работ,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бетонных работ,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гидроизоляционных работ,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теплоизоляции с применением мягких, жестких, полужестких и сыпучих материалов,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кровельных (из рулонных материалов и металлических листов),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сварочных работ при прокладке стальных трубопроводов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,.</w:t>
      </w:r>
      <w:proofErr w:type="gramEnd"/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сварочных работ при монтаже металлоконструкций, 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сварочных работ при прокладке трубопроводов из полимерных материалов.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т. д.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соответствие показателей качества выполнения операций и их результатов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требованиям проектной и технологической и нормативной документации.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этих целей в организации имеются: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3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590"/>
      </w:tblGrid>
      <w:tr w:rsidR="00C95E8A" w:rsidRPr="00BF68DA" w:rsidTr="00E0584C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№ 384 ФЗ от 30.12.2009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Технический регламент о безопасности зданий и сооружений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N 123-ФЗ от 22.07. 2008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"Технический регламент о требованиях пожарной безопасности".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Гр.К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«Строитель»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СТАНДАРТ саморегулируемой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СРО «Строитель»:</w:t>
            </w:r>
          </w:p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правила выполнения работ, которые оказывают влияние на безопасность объектов капитального строительства, требования к системе  контроля качества и результатам работ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caps/>
                <w:sz w:val="24"/>
                <w:szCs w:val="24"/>
              </w:rPr>
              <w:t>СН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DA">
              <w:rPr>
                <w:rFonts w:ascii="Times New Roman" w:hAnsi="Times New Roman"/>
                <w:caps/>
                <w:sz w:val="24"/>
                <w:szCs w:val="24"/>
              </w:rPr>
              <w:t>П 12-03-2001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Безопасность труда в строительстве</w:t>
            </w:r>
          </w:p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Часть 1.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caps/>
                <w:sz w:val="24"/>
                <w:szCs w:val="24"/>
              </w:rPr>
              <w:t>СН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и</w:t>
            </w:r>
            <w:r w:rsidRPr="00BF68DA">
              <w:rPr>
                <w:rFonts w:ascii="Times New Roman" w:hAnsi="Times New Roman"/>
                <w:caps/>
                <w:sz w:val="24"/>
                <w:szCs w:val="24"/>
              </w:rPr>
              <w:t>П 12-04-2002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Безопасность труда в строительстве</w:t>
            </w:r>
          </w:p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Часть 2.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48.13330.2011</w:t>
            </w:r>
          </w:p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12-01-2004)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Организация строительства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3.01.03-84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Геодезические работы в строительстве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45.13330.2012</w:t>
            </w:r>
          </w:p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3.02.01-87)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Default="00C95E8A" w:rsidP="00D0314A">
            <w:pPr>
              <w:tabs>
                <w:tab w:val="left" w:pos="2548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Земляные сооружения, основания и фундаменты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3.03.01-87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Несущие и ограждающие конструкции.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3.04.01-87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Изоляционные и отделочные покрытия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3.04.03-85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Защита строительных конструкций и сооружений от коррозии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73.13330.2012</w:t>
            </w:r>
          </w:p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3.05.01-85)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Внутренние санитарно-технические системы.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3.05.03-85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3.05.04-85*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Наружные сети и сооружения водоснабжения и канализации (издание 1995 г. с изменением).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3.05.05-84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Технологическое оборудование и технологические трубопроводы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3.05.06-85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Электротехнические устройства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3.05.07-85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Системы автоматизации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3.06.03-85</w:t>
            </w:r>
          </w:p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актуализированная редакция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45.13330-2012</w:t>
            </w:r>
          </w:p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3.06.04-91)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Мосты и трубы.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46.13330-2012</w:t>
            </w:r>
          </w:p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3.06.07-86)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Мосты и трубы. Правила обследования и испытаний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3.07.03-85*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Мелиоративные системы и сооружения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СНиП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-24-75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753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Промышленные печи и кирпичные трубы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СНиП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-39-76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753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Трамвайные пути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СНиП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-41-76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753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Контактные сети электрифицированного транспорта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СНиП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>-42-80*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753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Магистральные трубопроводы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16.13330.2011</w:t>
            </w:r>
          </w:p>
          <w:p w:rsidR="00C95E8A" w:rsidRPr="00BF68DA" w:rsidRDefault="00C95E8A" w:rsidP="00E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 xml:space="preserve">(СНиП </w:t>
            </w:r>
            <w:r w:rsidRPr="00BF68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-23-81*)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widowControl w:val="0"/>
              <w:tabs>
                <w:tab w:val="left" w:pos="2753"/>
              </w:tabs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Стальные конструкции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17.13330.2011</w:t>
            </w:r>
          </w:p>
          <w:p w:rsidR="00C95E8A" w:rsidRPr="00BF68DA" w:rsidRDefault="00C95E8A" w:rsidP="00E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 xml:space="preserve">(СНиП </w:t>
            </w:r>
            <w:r w:rsidRPr="00BF68D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-26-76)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widowControl w:val="0"/>
              <w:tabs>
                <w:tab w:val="left" w:pos="2753"/>
              </w:tabs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Кровли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21-01-97*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753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Пожарная безопасность зданий.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41-01-2003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753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Отопление, вентиляция и кондиционирование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СНиП 41-02-2003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753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61.13330.2012</w:t>
            </w:r>
          </w:p>
          <w:p w:rsidR="00C95E8A" w:rsidRPr="00BF68DA" w:rsidRDefault="00C95E8A" w:rsidP="00E0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41-03-2003)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753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Тепловая изоляция оборудования и трубопроводов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62.13330.2011</w:t>
            </w:r>
          </w:p>
          <w:p w:rsidR="00C95E8A" w:rsidRPr="00BF68DA" w:rsidRDefault="00C95E8A" w:rsidP="00E0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68DA">
              <w:rPr>
                <w:rFonts w:ascii="Times New Roman" w:hAnsi="Times New Roman"/>
                <w:i/>
                <w:sz w:val="24"/>
                <w:szCs w:val="24"/>
              </w:rPr>
              <w:t>(СНиП 42-01-2002)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 w:right="2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Газораспределительные системы</w:t>
            </w:r>
          </w:p>
        </w:tc>
      </w:tr>
      <w:tr w:rsidR="00C95E8A" w:rsidRPr="00BF68DA" w:rsidTr="00E0584C">
        <w:trPr>
          <w:trHeight w:val="3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/>
              <w:ind w:firstLine="33"/>
              <w:jc w:val="center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саморегулируемой организации, разработанные НОСТРОЕМ, подлежащие обязательному применению членами АСРО «Строитель» согласно приложению № 3 Стандарта  саморегулируемой организации АСРО «Строитель» «Правила выполнения работ, которые оказывают влияние на безопасность объектов капитального строительства, требования к системе  контроля качества и результатам работ»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12-106-2004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Проверка персонала сварочного производства для допуска к выполнению работ по сварке в строительстве, промышленности строительных материалов и жилищно-коммунального комплекса.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40-101-96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монтаж трубопроводов из полипропилена  «Рандом сополимер»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40-102-2000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монтаж трубопроводов систем водоснабжения и канализации из полимерных материалов. Общие требования. Взамен СН 478-80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40-103-98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Проектирование и монтаж трубопроводов систем холодного и горячего внутреннего водоснабжения с использованием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металлополимерных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41-105-2002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строительство тепловых сетей без канальной прокладки из стальных труб с индустриальной тепловой изоляцией из пенополиуретана в полиэтиленовой оболочке.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41-106-2006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монтаж подземных трубопроводов тепло снабжения и горячего водоснабжения из асбестоцементных труб.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41-107-2004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Проектирование и монтаж подземных трубопроводов горячего водоснабжения из труб ПЭ-С с тепловой изоляцией </w:t>
            </w:r>
            <w:r w:rsidRPr="00BF68DA">
              <w:rPr>
                <w:rFonts w:ascii="Times New Roman" w:hAnsi="Times New Roman"/>
                <w:sz w:val="24"/>
                <w:szCs w:val="24"/>
              </w:rPr>
              <w:lastRenderedPageBreak/>
              <w:t>из пенополиуретана в полиэтиленовой оболочке.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lastRenderedPageBreak/>
              <w:t>СП 42-101-2003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Общие положения по проектированию и строительству  газораспределительных систем из металлических и полиэтиленовых труб. Взамен СП 42-104-97.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42-102-2004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строительство газопроводов из металлических труб. Взамен СП 42-102-96.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42-103-2003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строительство газопроводов из полиэтиленовых труб и реконструкция изношенных газопроводов. Взамен СП 42-101-96, СП 42-103-97 и СП 42-105-99.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50-101-2004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устройство оснований и фундаментов зданий и сооружений.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50-102-2003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Проектирование и устройство свайных фундаментов.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52-101-2003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Бетонные и железобетонные конструкции без предварительного напряжения арматуры.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СП 53-101-98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Изготовление и контроль качества стальных строительных  конструкций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СН 494-77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Нормы потребности в строительных машинах</w:t>
            </w:r>
          </w:p>
        </w:tc>
      </w:tr>
      <w:tr w:rsidR="00C95E8A" w:rsidRPr="00BF68DA" w:rsidTr="00E0584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/>
                <w:sz w:val="24"/>
                <w:szCs w:val="24"/>
              </w:rPr>
              <w:t>Руководящие документы - РДС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003-88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355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Строительство и проектирование трубопроводов из пластмассовых  труб. 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005-88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355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Строительство промысловых трубопроводов. Технология и организация.  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006-89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355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Строительство магистральных и промысловых трубопроводов. Сварка.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C95E8A" w:rsidRPr="00BF68DA" w:rsidTr="00E0584C">
        <w:trPr>
          <w:trHeight w:val="9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008-88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Строительство магистральных и промысловых трубопроводов. Противокоррозионная и тепловая защита.</w:t>
            </w:r>
          </w:p>
          <w:p w:rsidR="00C95E8A" w:rsidRPr="00BF68DA" w:rsidRDefault="00C95E8A" w:rsidP="00D0314A">
            <w:pPr>
              <w:tabs>
                <w:tab w:val="left" w:pos="2355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C95E8A" w:rsidRPr="00BF68DA" w:rsidTr="00E0584C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011-88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Строительство магистральных и промысловых трубопроводов.</w:t>
            </w:r>
          </w:p>
          <w:p w:rsidR="00C95E8A" w:rsidRPr="00BF68DA" w:rsidRDefault="00C95E8A" w:rsidP="00D0314A">
            <w:pPr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Очистка полости и испытания.</w:t>
            </w:r>
          </w:p>
          <w:p w:rsidR="00C95E8A" w:rsidRPr="00BF68DA" w:rsidRDefault="00C95E8A" w:rsidP="00D0314A">
            <w:pPr>
              <w:tabs>
                <w:tab w:val="left" w:pos="2355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, ВНИИСТ, 1988 г.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ВСН 012-88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273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Строительство магистральных и промысловых трубопроводов. Контроль качества и приемка работ. Часть </w:t>
            </w: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68DA">
              <w:rPr>
                <w:rFonts w:ascii="Times New Roman" w:hAnsi="Times New Roman"/>
                <w:sz w:val="24"/>
                <w:szCs w:val="24"/>
              </w:rPr>
              <w:t>Миннефтегазстрой</w:t>
            </w:r>
            <w:proofErr w:type="spellEnd"/>
            <w:r w:rsidRPr="00B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ГЭСН-2001-9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Металлические конструкции</w:t>
            </w:r>
          </w:p>
        </w:tc>
      </w:tr>
      <w:tr w:rsidR="00C95E8A" w:rsidRPr="00BF68DA" w:rsidTr="00E0584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5E8A" w:rsidRPr="00BF68DA" w:rsidRDefault="00C95E8A" w:rsidP="00E058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ГОСТ Р ИСО 9001-2008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95E8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Система управления качеством в строительных организациях</w:t>
            </w:r>
          </w:p>
          <w:p w:rsidR="00C95E8A" w:rsidRPr="00BF68DA" w:rsidRDefault="00C95E8A" w:rsidP="00D0314A">
            <w:pPr>
              <w:tabs>
                <w:tab w:val="left" w:pos="0"/>
              </w:tabs>
              <w:spacing w:after="0" w:line="240" w:lineRule="auto"/>
              <w:ind w:left="-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операционного контроля документируются.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В процессе строительства  выполняется оценка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работ. Производитель работ не позднее, чем за три рабочих дня извещает представителей технического, авторского и государственного надзора о сроках проведения указанных процедур.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приемки отдельных конструкций оформляются актами промежуточной приемки конструкций.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актами установленной ими формы.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2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необходимости производятся лабораторные испытания материалов и конструкций.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Комиссия под руководством главного инженера производит внутрипроизводственный приемочный контроль и, только после устранения выявленных нарушений, выполненные работы предъявляются заказчику.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Один раз в месяц комиссией под руководством главного инженера производится инспекционный контроль, по результатам работы которого разрабатываются мероприятия по устранению наиболее часто встречающихся нарушений проектов, технологических процессов и нормативных документов.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системе контроля за качеством выполняемых работ, разработанного в организации, и приказов по организации определены ответственные лица за качество выполняемых работ: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12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088"/>
        <w:gridCol w:w="5673"/>
      </w:tblGrid>
      <w:tr w:rsidR="00C95E8A" w:rsidRPr="00BF68DA" w:rsidTr="00E0584C">
        <w:trPr>
          <w:trHeight w:val="1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Порядок осуществления, ответственные лица</w:t>
            </w:r>
          </w:p>
        </w:tc>
      </w:tr>
      <w:tr w:rsidR="00C95E8A" w:rsidRPr="00BF68DA" w:rsidTr="00E0584C">
        <w:trPr>
          <w:trHeight w:val="1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Документации-начальник ПТО, гл. инженер</w:t>
            </w:r>
          </w:p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Материалов, конструкций-мастера, прорабы.</w:t>
            </w:r>
          </w:p>
        </w:tc>
      </w:tr>
      <w:tr w:rsidR="00C95E8A" w:rsidRPr="00BF68DA" w:rsidTr="00E0584C">
        <w:trPr>
          <w:trHeight w:val="1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Операционный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Мастера, прорабы</w:t>
            </w:r>
          </w:p>
        </w:tc>
      </w:tr>
      <w:tr w:rsidR="00C95E8A" w:rsidRPr="00BF68DA" w:rsidTr="00E0584C">
        <w:trPr>
          <w:trHeight w:val="1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Геодезический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Начальник ПТО, инженер ПТО </w:t>
            </w:r>
          </w:p>
        </w:tc>
      </w:tr>
      <w:tr w:rsidR="00C95E8A" w:rsidRPr="00BF68DA" w:rsidTr="00E0584C">
        <w:trPr>
          <w:trHeight w:val="1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Приемочный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 xml:space="preserve"> Главный инженер ФИО</w:t>
            </w:r>
          </w:p>
        </w:tc>
      </w:tr>
      <w:tr w:rsidR="00C95E8A" w:rsidRPr="00BF68DA" w:rsidTr="00E0584C">
        <w:trPr>
          <w:trHeight w:val="1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Инспекционный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bCs/>
                <w:sz w:val="24"/>
                <w:szCs w:val="24"/>
              </w:rPr>
              <w:t>Комиссия по качеству</w:t>
            </w:r>
          </w:p>
        </w:tc>
      </w:tr>
      <w:tr w:rsidR="00C95E8A" w:rsidRPr="00BF68DA" w:rsidTr="00E0584C">
        <w:trPr>
          <w:trHeight w:val="1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Лабораторный контроль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Договор с лабораторией ООО «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68DA">
              <w:rPr>
                <w:rFonts w:ascii="Times New Roman" w:hAnsi="Times New Roman"/>
                <w:sz w:val="24"/>
                <w:szCs w:val="24"/>
              </w:rPr>
              <w:t xml:space="preserve">», ответственный начальник ПТО </w:t>
            </w:r>
          </w:p>
        </w:tc>
      </w:tr>
      <w:tr w:rsidR="00C95E8A" w:rsidRPr="00BF68DA" w:rsidTr="00E0584C">
        <w:trPr>
          <w:trHeight w:val="14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Нормативной базы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A" w:rsidRPr="00BF68DA" w:rsidRDefault="00C95E8A" w:rsidP="00D03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DA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</w:tbl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Организация устанавливает гарантийные сроки на выполненные работы: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Кровельные работы – 3 года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Общестроительные работы – 3 года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- Сантехнические работы – 3 года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- Электромонтажные работы – 5 лет</w:t>
      </w: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C95E8A" w:rsidRDefault="00C95E8A" w:rsidP="00C95E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Перечень технологических и нормативных документов, используемых для строительства, указывается в договорах подряда.</w:t>
      </w: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C95E8A" w:rsidRDefault="00C95E8A" w:rsidP="00C95E8A">
      <w:pPr>
        <w:autoSpaceDN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           __________________</w:t>
      </w:r>
    </w:p>
    <w:p w:rsidR="00C95E8A" w:rsidRPr="00B323D1" w:rsidRDefault="00C95E8A" w:rsidP="00C95E8A">
      <w:pPr>
        <w:autoSpaceDN w:val="0"/>
        <w:spacing w:after="0" w:line="240" w:lineRule="auto"/>
        <w:ind w:left="-284"/>
        <w:jc w:val="center"/>
        <w:rPr>
          <w:rFonts w:ascii="Times New Roman" w:hAnsi="Times New Roman"/>
          <w:i/>
          <w:sz w:val="20"/>
          <w:szCs w:val="20"/>
        </w:rPr>
      </w:pPr>
      <w:r w:rsidRPr="00B323D1">
        <w:rPr>
          <w:rFonts w:ascii="Times New Roman" w:hAnsi="Times New Roman"/>
          <w:i/>
          <w:sz w:val="20"/>
          <w:szCs w:val="20"/>
        </w:rPr>
        <w:t xml:space="preserve">(должность руководителя)   </w:t>
      </w:r>
      <w:r w:rsidRPr="00B323D1">
        <w:rPr>
          <w:rFonts w:ascii="Times New Roman" w:hAnsi="Times New Roman"/>
          <w:i/>
          <w:sz w:val="20"/>
          <w:szCs w:val="20"/>
        </w:rPr>
        <w:tab/>
        <w:t xml:space="preserve">             (подпись)</w:t>
      </w:r>
      <w:r w:rsidRPr="00B323D1">
        <w:rPr>
          <w:rFonts w:ascii="Times New Roman" w:hAnsi="Times New Roman"/>
          <w:i/>
          <w:sz w:val="20"/>
          <w:szCs w:val="20"/>
        </w:rPr>
        <w:tab/>
        <w:t xml:space="preserve">           (фамилия и инициалы)</w:t>
      </w:r>
    </w:p>
    <w:p w:rsidR="00C95E8A" w:rsidRDefault="00C95E8A" w:rsidP="00C95E8A">
      <w:pPr>
        <w:autoSpaceDN w:val="0"/>
        <w:spacing w:after="0" w:line="240" w:lineRule="auto"/>
        <w:ind w:left="-28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М.П.</w:t>
      </w:r>
    </w:p>
    <w:p w:rsidR="00C95E8A" w:rsidRDefault="00C95E8A" w:rsidP="00C95E8A">
      <w:pPr>
        <w:autoSpaceDN w:val="0"/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«___»_________________20    г.</w:t>
      </w:r>
    </w:p>
    <w:p w:rsidR="00C95E8A" w:rsidRDefault="00C95E8A" w:rsidP="00C95E8A">
      <w:pPr>
        <w:autoSpaceDN w:val="0"/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95E8A" w:rsidRDefault="00C95E8A" w:rsidP="00C95E8A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С ОГРАНИЧЕННОЙ ОТВЕТСТВЕННОСТЬЮ</w:t>
      </w:r>
    </w:p>
    <w:p w:rsidR="00C95E8A" w:rsidRDefault="00C95E8A" w:rsidP="00C95E8A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«Строительная компания «АБВ»</w:t>
      </w:r>
    </w:p>
    <w:p w:rsidR="00C95E8A" w:rsidRDefault="00C95E8A" w:rsidP="00C95E8A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C95E8A" w:rsidRDefault="00C95E8A" w:rsidP="00C95E8A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C95E8A" w:rsidRDefault="00C95E8A" w:rsidP="00C95E8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C95E8A" w:rsidRDefault="00C95E8A" w:rsidP="00C95E8A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C95E8A" w:rsidRDefault="00C95E8A" w:rsidP="00C95E8A">
      <w:pPr>
        <w:spacing w:after="0" w:line="240" w:lineRule="auto"/>
        <w:ind w:left="851"/>
        <w:rPr>
          <w:rFonts w:ascii="Times New Roman" w:hAnsi="Times New Roman"/>
          <w:b/>
        </w:rPr>
      </w:pPr>
    </w:p>
    <w:p w:rsidR="00C95E8A" w:rsidRDefault="00C95E8A" w:rsidP="00C95E8A">
      <w:pPr>
        <w:autoSpaceDE w:val="0"/>
        <w:autoSpaceDN w:val="0"/>
        <w:spacing w:after="0" w:line="240" w:lineRule="auto"/>
        <w:ind w:left="85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Pr="00B323D1"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/>
          <w:bCs/>
        </w:rPr>
        <w:t xml:space="preserve">» </w:t>
      </w:r>
      <w:r w:rsidRPr="00B323D1">
        <w:rPr>
          <w:rFonts w:ascii="Times New Roman" w:hAnsi="Times New Roman"/>
          <w:bCs/>
        </w:rPr>
        <w:t>__________</w:t>
      </w:r>
      <w:r>
        <w:rPr>
          <w:rFonts w:ascii="Times New Roman" w:hAnsi="Times New Roman"/>
          <w:bCs/>
        </w:rPr>
        <w:t xml:space="preserve"> 2018 г.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>. …………..</w:t>
      </w:r>
    </w:p>
    <w:p w:rsidR="00C95E8A" w:rsidRDefault="00C95E8A" w:rsidP="00C95E8A">
      <w:pPr>
        <w:autoSpaceDE w:val="0"/>
        <w:autoSpaceDN w:val="0"/>
        <w:spacing w:after="0" w:line="240" w:lineRule="auto"/>
        <w:ind w:left="851"/>
        <w:jc w:val="center"/>
        <w:rPr>
          <w:rFonts w:ascii="Times New Roman" w:hAnsi="Times New Roman"/>
          <w:b/>
          <w:bCs/>
        </w:rPr>
      </w:pPr>
    </w:p>
    <w:p w:rsidR="00C95E8A" w:rsidRDefault="00C95E8A" w:rsidP="00C95E8A">
      <w:pPr>
        <w:autoSpaceDE w:val="0"/>
        <w:autoSpaceDN w:val="0"/>
        <w:spacing w:after="0" w:line="240" w:lineRule="auto"/>
        <w:ind w:left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«Об организации контроля за качеством</w:t>
      </w:r>
    </w:p>
    <w:p w:rsidR="00C95E8A" w:rsidRDefault="00C95E8A" w:rsidP="00C95E8A">
      <w:pPr>
        <w:autoSpaceDE w:val="0"/>
        <w:autoSpaceDN w:val="0"/>
        <w:spacing w:after="0" w:line="240" w:lineRule="auto"/>
        <w:ind w:left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выполняемых строительно-монтажных</w:t>
      </w:r>
    </w:p>
    <w:p w:rsidR="00C95E8A" w:rsidRDefault="00C95E8A" w:rsidP="00C95E8A">
      <w:pPr>
        <w:autoSpaceDE w:val="0"/>
        <w:autoSpaceDN w:val="0"/>
        <w:spacing w:after="0" w:line="240" w:lineRule="auto"/>
        <w:ind w:left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работ»</w:t>
      </w: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  <w:bCs/>
        </w:rPr>
      </w:pPr>
    </w:p>
    <w:p w:rsidR="00C95E8A" w:rsidRDefault="00C95E8A" w:rsidP="00C95E8A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 w:firstLine="425"/>
        <w:jc w:val="both"/>
        <w:outlineLvl w:val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>В целях обеспечения необходимого уровня контроля за качеством выполняемых строительно-монтажных работ</w:t>
      </w: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rPr>
          <w:rFonts w:ascii="Times New Roman" w:hAnsi="Times New Roman"/>
          <w:b/>
          <w:bCs/>
        </w:rPr>
      </w:pP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ПРИКАЗЫВАЮ:</w:t>
      </w: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center"/>
        <w:rPr>
          <w:rFonts w:ascii="Times New Roman" w:hAnsi="Times New Roman"/>
          <w:bCs/>
        </w:rPr>
      </w:pPr>
    </w:p>
    <w:p w:rsidR="00C95E8A" w:rsidRDefault="00C95E8A" w:rsidP="00C95E8A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«Положение о внутрипроизводственной системе контроля за качеством выполняемых строительно-монтажных работ».</w:t>
      </w:r>
    </w:p>
    <w:p w:rsidR="00C95E8A" w:rsidRDefault="00C95E8A" w:rsidP="00C95E8A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Главному инженеру Ф.И.О.   осуществлять работу по производственному контролю качества строительно-монтажных работ и его оценки на всех этапах в соответствии с «Положением о внутрипроизводственной системе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качеством выполняемых  строительно-монтажных работ» настоящего приказа.</w:t>
      </w:r>
    </w:p>
    <w:p w:rsidR="00C95E8A" w:rsidRDefault="00C95E8A" w:rsidP="00C95E8A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Образовать группу контроля качества строительно-монтажных работ в составе:</w:t>
      </w:r>
    </w:p>
    <w:p w:rsidR="00C95E8A" w:rsidRDefault="00C95E8A" w:rsidP="00C95E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инженер (руководитель группы) Ф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И.О.;  </w:t>
      </w:r>
    </w:p>
    <w:p w:rsidR="00C95E8A" w:rsidRDefault="00C95E8A" w:rsidP="00C95E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ПТО Ф.И.О.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C95E8A" w:rsidRDefault="00C95E8A" w:rsidP="00C95E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работ  Ф.И.О.;  </w:t>
      </w:r>
    </w:p>
    <w:p w:rsidR="00C95E8A" w:rsidRDefault="00C95E8A" w:rsidP="00C95E8A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Назначить ответственных за:</w:t>
      </w:r>
    </w:p>
    <w:p w:rsidR="00C95E8A" w:rsidRDefault="00C95E8A" w:rsidP="00C95E8A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входной контроль проектной и технологической документации: - главного инженера Ф.И.О., (указываются специалисты по организации строительства);</w:t>
      </w:r>
    </w:p>
    <w:p w:rsidR="00C95E8A" w:rsidRDefault="00C95E8A" w:rsidP="00C95E8A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rFonts w:ascii="Times New Roman" w:hAnsi="Times New Roman"/>
        </w:rPr>
        <w:t>-  входной контроль материалов и конструкций:</w:t>
      </w:r>
      <w:r w:rsidRPr="007F6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производителей работ Ф.И.О (указываются специалисты по организации строительства);</w:t>
      </w:r>
    </w:p>
    <w:p w:rsidR="00C95E8A" w:rsidRPr="009926FE" w:rsidRDefault="00C95E8A" w:rsidP="00C95E8A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rFonts w:ascii="Times New Roman" w:hAnsi="Times New Roman"/>
        </w:rPr>
        <w:t>- операционный контроль: - производителей работ Ф.И.О (указываются специалисты по организации строительства);</w:t>
      </w:r>
    </w:p>
    <w:p w:rsidR="00C95E8A" w:rsidRDefault="00C95E8A" w:rsidP="00C95E8A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rFonts w:ascii="Times New Roman" w:hAnsi="Times New Roman"/>
        </w:rPr>
        <w:t>- геодезический контроль: - Начальник ПТО, инженер ПТО.</w:t>
      </w: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приемочный контроль: - возлагаю на себя и главного инженера Ф.И.О.;</w:t>
      </w: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инспекционный контроль: - возлагаю на себя и главного инженера Ф.И.О.;</w:t>
      </w: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лабораторный контроль:- начальника ПТО Ф.И.О., (или  главного инженера Ф.И.О., если нет ПТО);</w:t>
      </w: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контроль нормативной базы:- начальника ПТО Ф.И.О., (или  главного инженера Ф.И.О., если нет ПТО);</w:t>
      </w:r>
    </w:p>
    <w:p w:rsidR="00C95E8A" w:rsidRDefault="00C95E8A" w:rsidP="00C95E8A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архивное хранение документации:- начальника ПТО Ф.И.О., (или  главного инженера Ф.И.О., если нет ПТО);</w:t>
      </w:r>
    </w:p>
    <w:p w:rsidR="00C95E8A" w:rsidRDefault="00C95E8A" w:rsidP="00C95E8A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Руководителю группы контроля качества главному инженеру Ф.И.О. обеспечить инспекционный и приемочный контроль выполняемых работ в соответствии со  СНиП 12-01-2004 «Организация строительства» в течение всего периода строительства. </w:t>
      </w:r>
    </w:p>
    <w:p w:rsidR="00C95E8A" w:rsidRDefault="00C95E8A" w:rsidP="00C95E8A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 данного приказа оставляю за собой.</w:t>
      </w:r>
    </w:p>
    <w:p w:rsidR="00C95E8A" w:rsidRDefault="00C95E8A" w:rsidP="00C95E8A">
      <w:pPr>
        <w:widowControl w:val="0"/>
        <w:overflowPunct w:val="0"/>
        <w:autoSpaceDE w:val="0"/>
        <w:autoSpaceDN w:val="0"/>
        <w:adjustRightInd w:val="0"/>
        <w:spacing w:before="40" w:after="0" w:line="259" w:lineRule="auto"/>
        <w:ind w:left="851" w:firstLine="425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  Приказ довести до лиц касающихся.</w:t>
      </w:r>
    </w:p>
    <w:p w:rsidR="00C95E8A" w:rsidRDefault="00C95E8A" w:rsidP="00C95E8A">
      <w:pPr>
        <w:autoSpaceDN w:val="0"/>
        <w:spacing w:after="0" w:line="240" w:lineRule="auto"/>
        <w:ind w:left="851" w:firstLine="425"/>
        <w:jc w:val="center"/>
        <w:rPr>
          <w:rFonts w:ascii="Times New Roman" w:hAnsi="Times New Roman"/>
        </w:rPr>
      </w:pPr>
    </w:p>
    <w:p w:rsidR="00C95E8A" w:rsidRDefault="00C95E8A" w:rsidP="00C95E8A">
      <w:pPr>
        <w:autoSpaceDN w:val="0"/>
        <w:spacing w:after="0" w:line="240" w:lineRule="auto"/>
        <w:ind w:left="851" w:firstLine="425"/>
        <w:jc w:val="center"/>
        <w:rPr>
          <w:rFonts w:ascii="Times New Roman" w:hAnsi="Times New Roman"/>
        </w:rPr>
      </w:pPr>
    </w:p>
    <w:p w:rsidR="00C95E8A" w:rsidRDefault="00C95E8A" w:rsidP="00C95E8A">
      <w:pPr>
        <w:autoSpaceDN w:val="0"/>
        <w:spacing w:after="0" w:line="240" w:lineRule="auto"/>
        <w:ind w:left="851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          И.И. Иванов</w:t>
      </w:r>
    </w:p>
    <w:p w:rsidR="0058377F" w:rsidRDefault="0058377F"/>
    <w:sectPr w:rsidR="0058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57C"/>
    <w:multiLevelType w:val="hybridMultilevel"/>
    <w:tmpl w:val="14509014"/>
    <w:lvl w:ilvl="0" w:tplc="D6DAF5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F20E83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A"/>
    <w:rsid w:val="0058377F"/>
    <w:rsid w:val="0075315F"/>
    <w:rsid w:val="00C95E8A"/>
    <w:rsid w:val="00E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2368</Words>
  <Characters>13499</Characters>
  <Application>Microsoft Office Word</Application>
  <DocSecurity>0</DocSecurity>
  <Lines>112</Lines>
  <Paragraphs>31</Paragraphs>
  <ScaleCrop>false</ScaleCrop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u</cp:lastModifiedBy>
  <cp:revision>2</cp:revision>
  <dcterms:created xsi:type="dcterms:W3CDTF">2019-03-13T06:10:00Z</dcterms:created>
  <dcterms:modified xsi:type="dcterms:W3CDTF">2019-03-13T06:23:00Z</dcterms:modified>
</cp:coreProperties>
</file>