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D0" w:rsidRDefault="002D48D0" w:rsidP="001C656C">
      <w:pPr>
        <w:widowControl w:val="0"/>
        <w:shd w:val="clear" w:color="auto" w:fill="FFFFFF"/>
        <w:autoSpaceDE w:val="0"/>
        <w:autoSpaceDN w:val="0"/>
        <w:adjustRightInd w:val="0"/>
        <w:ind w:right="-92" w:firstLine="5670"/>
        <w:jc w:val="right"/>
        <w:rPr>
          <w:b/>
          <w:bCs/>
          <w:sz w:val="32"/>
        </w:rPr>
      </w:pPr>
      <w:r>
        <w:rPr>
          <w:b/>
          <w:bCs/>
          <w:sz w:val="32"/>
        </w:rPr>
        <w:t>УТВЕРЖДЕН</w:t>
      </w:r>
    </w:p>
    <w:p w:rsidR="002D48D0" w:rsidRPr="0015257C" w:rsidRDefault="002D48D0" w:rsidP="001C656C">
      <w:pPr>
        <w:widowControl w:val="0"/>
        <w:shd w:val="clear" w:color="auto" w:fill="FFFFFF"/>
        <w:autoSpaceDE w:val="0"/>
        <w:autoSpaceDN w:val="0"/>
        <w:adjustRightInd w:val="0"/>
        <w:ind w:right="-92" w:firstLine="5670"/>
        <w:jc w:val="right"/>
        <w:rPr>
          <w:bCs/>
          <w:sz w:val="32"/>
        </w:rPr>
      </w:pPr>
      <w:r w:rsidRPr="0015257C">
        <w:rPr>
          <w:bCs/>
          <w:sz w:val="32"/>
        </w:rPr>
        <w:t>Решением общего собрания членов АСРО «Строитель»</w:t>
      </w:r>
    </w:p>
    <w:p w:rsidR="002D48D0" w:rsidRPr="0015257C" w:rsidRDefault="002D48D0" w:rsidP="001C656C">
      <w:pPr>
        <w:widowControl w:val="0"/>
        <w:shd w:val="clear" w:color="auto" w:fill="FFFFFF"/>
        <w:autoSpaceDE w:val="0"/>
        <w:autoSpaceDN w:val="0"/>
        <w:adjustRightInd w:val="0"/>
        <w:ind w:left="2832" w:right="-92" w:firstLine="708"/>
        <w:jc w:val="right"/>
        <w:rPr>
          <w:bCs/>
          <w:sz w:val="32"/>
        </w:rPr>
      </w:pPr>
      <w:r w:rsidRPr="0015257C">
        <w:rPr>
          <w:bCs/>
          <w:sz w:val="32"/>
        </w:rPr>
        <w:t xml:space="preserve">протокол № </w:t>
      </w:r>
      <w:r w:rsidR="00AB5430" w:rsidRPr="003967A7">
        <w:rPr>
          <w:bCs/>
          <w:sz w:val="32"/>
        </w:rPr>
        <w:t>2</w:t>
      </w:r>
      <w:r w:rsidRPr="0015257C">
        <w:rPr>
          <w:bCs/>
          <w:sz w:val="32"/>
        </w:rPr>
        <w:t xml:space="preserve"> от</w:t>
      </w:r>
      <w:r w:rsidR="00AB5430" w:rsidRPr="003967A7">
        <w:rPr>
          <w:bCs/>
          <w:sz w:val="32"/>
        </w:rPr>
        <w:t xml:space="preserve"> 21</w:t>
      </w:r>
      <w:r w:rsidR="00AB5430">
        <w:rPr>
          <w:bCs/>
          <w:sz w:val="32"/>
        </w:rPr>
        <w:t>.11.</w:t>
      </w:r>
      <w:r w:rsidR="001C656C">
        <w:rPr>
          <w:bCs/>
          <w:sz w:val="32"/>
        </w:rPr>
        <w:t>2018г</w:t>
      </w:r>
      <w:r w:rsidRPr="0015257C">
        <w:rPr>
          <w:bCs/>
          <w:sz w:val="32"/>
        </w:rPr>
        <w:t>.</w:t>
      </w:r>
    </w:p>
    <w:p w:rsidR="002D48D0" w:rsidRDefault="002D48D0" w:rsidP="0015257C">
      <w:pPr>
        <w:widowControl w:val="0"/>
        <w:shd w:val="clear" w:color="auto" w:fill="FFFFFF"/>
        <w:autoSpaceDE w:val="0"/>
        <w:autoSpaceDN w:val="0"/>
        <w:adjustRightInd w:val="0"/>
        <w:ind w:right="-92" w:firstLine="5670"/>
        <w:jc w:val="right"/>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r>
        <w:rPr>
          <w:b/>
          <w:bCs/>
          <w:sz w:val="32"/>
        </w:rPr>
        <w:tab/>
      </w:r>
      <w:r>
        <w:rPr>
          <w:b/>
          <w:bCs/>
          <w:sz w:val="32"/>
        </w:rPr>
        <w:tab/>
      </w:r>
      <w:r>
        <w:rPr>
          <w:b/>
          <w:bCs/>
          <w:sz w:val="32"/>
        </w:rPr>
        <w:tab/>
      </w: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Pr="00195774" w:rsidRDefault="002D48D0" w:rsidP="00FA464C">
      <w:pPr>
        <w:widowControl w:val="0"/>
        <w:shd w:val="clear" w:color="auto" w:fill="FFFFFF"/>
        <w:autoSpaceDE w:val="0"/>
        <w:autoSpaceDN w:val="0"/>
        <w:adjustRightInd w:val="0"/>
        <w:ind w:right="-92"/>
        <w:jc w:val="center"/>
        <w:rPr>
          <w:b/>
          <w:bCs/>
          <w:sz w:val="32"/>
        </w:rPr>
      </w:pPr>
      <w:r w:rsidRPr="00195774">
        <w:rPr>
          <w:b/>
          <w:bCs/>
          <w:sz w:val="32"/>
        </w:rPr>
        <w:t>УСТАВ</w:t>
      </w:r>
    </w:p>
    <w:p w:rsidR="002D48D0" w:rsidRDefault="002D48D0" w:rsidP="001D3F3A">
      <w:pPr>
        <w:widowControl w:val="0"/>
        <w:shd w:val="clear" w:color="auto" w:fill="FFFFFF"/>
        <w:autoSpaceDE w:val="0"/>
        <w:autoSpaceDN w:val="0"/>
        <w:adjustRightInd w:val="0"/>
        <w:ind w:right="-92"/>
        <w:jc w:val="center"/>
        <w:rPr>
          <w:b/>
          <w:bCs/>
          <w:sz w:val="28"/>
          <w:szCs w:val="28"/>
        </w:rPr>
      </w:pPr>
      <w:r w:rsidRPr="005F233E">
        <w:rPr>
          <w:b/>
          <w:bCs/>
          <w:sz w:val="28"/>
          <w:szCs w:val="28"/>
        </w:rPr>
        <w:t xml:space="preserve">Ассоциации </w:t>
      </w:r>
      <w:r>
        <w:rPr>
          <w:b/>
          <w:bCs/>
          <w:sz w:val="28"/>
          <w:szCs w:val="28"/>
        </w:rPr>
        <w:t>с</w:t>
      </w:r>
      <w:r w:rsidRPr="005F233E">
        <w:rPr>
          <w:b/>
          <w:bCs/>
          <w:sz w:val="28"/>
          <w:szCs w:val="28"/>
        </w:rPr>
        <w:t>аморегулируем</w:t>
      </w:r>
      <w:r>
        <w:rPr>
          <w:b/>
          <w:bCs/>
          <w:sz w:val="28"/>
          <w:szCs w:val="28"/>
        </w:rPr>
        <w:t>ая</w:t>
      </w:r>
      <w:r w:rsidRPr="005F233E">
        <w:rPr>
          <w:b/>
          <w:bCs/>
          <w:sz w:val="28"/>
          <w:szCs w:val="28"/>
        </w:rPr>
        <w:t xml:space="preserve"> организаци</w:t>
      </w:r>
      <w:r>
        <w:rPr>
          <w:b/>
          <w:bCs/>
          <w:sz w:val="28"/>
          <w:szCs w:val="28"/>
        </w:rPr>
        <w:t xml:space="preserve">я </w:t>
      </w:r>
    </w:p>
    <w:p w:rsidR="002D48D0" w:rsidRPr="005F233E" w:rsidRDefault="002D48D0" w:rsidP="001D3F3A">
      <w:pPr>
        <w:widowControl w:val="0"/>
        <w:shd w:val="clear" w:color="auto" w:fill="FFFFFF"/>
        <w:autoSpaceDE w:val="0"/>
        <w:autoSpaceDN w:val="0"/>
        <w:adjustRightInd w:val="0"/>
        <w:ind w:right="-92"/>
        <w:jc w:val="center"/>
        <w:rPr>
          <w:b/>
          <w:bCs/>
          <w:sz w:val="28"/>
          <w:szCs w:val="28"/>
        </w:rPr>
      </w:pPr>
      <w:r>
        <w:rPr>
          <w:b/>
          <w:bCs/>
          <w:sz w:val="28"/>
          <w:szCs w:val="28"/>
        </w:rPr>
        <w:t>«Строитель»</w:t>
      </w:r>
      <w:r w:rsidRPr="005F233E">
        <w:rPr>
          <w:b/>
          <w:bCs/>
          <w:sz w:val="28"/>
          <w:szCs w:val="28"/>
        </w:rPr>
        <w:t xml:space="preserve"> </w:t>
      </w:r>
    </w:p>
    <w:p w:rsidR="002D48D0" w:rsidRPr="00AB0C1C" w:rsidRDefault="002D48D0" w:rsidP="005F233E">
      <w:pPr>
        <w:widowControl w:val="0"/>
        <w:shd w:val="clear" w:color="auto" w:fill="FFFFFF"/>
        <w:autoSpaceDE w:val="0"/>
        <w:autoSpaceDN w:val="0"/>
        <w:adjustRightInd w:val="0"/>
        <w:rPr>
          <w:b/>
          <w:bCs/>
        </w:rPr>
      </w:pPr>
    </w:p>
    <w:p w:rsidR="002D48D0" w:rsidRPr="00AB0C1C" w:rsidRDefault="002D48D0" w:rsidP="005F233E">
      <w:pPr>
        <w:widowControl w:val="0"/>
        <w:shd w:val="clear" w:color="auto" w:fill="FFFFFF"/>
        <w:autoSpaceDE w:val="0"/>
        <w:autoSpaceDN w:val="0"/>
        <w:adjustRightInd w:val="0"/>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spacing w:line="276" w:lineRule="auto"/>
        <w:ind w:right="-92"/>
        <w:jc w:val="center"/>
        <w:rPr>
          <w:b/>
          <w:bCs/>
        </w:rPr>
      </w:pPr>
    </w:p>
    <w:p w:rsidR="002D48D0" w:rsidRDefault="002D48D0" w:rsidP="00014685">
      <w:pPr>
        <w:widowControl w:val="0"/>
        <w:shd w:val="clear" w:color="auto" w:fill="FFFFFF"/>
        <w:autoSpaceDE w:val="0"/>
        <w:autoSpaceDN w:val="0"/>
        <w:adjustRightInd w:val="0"/>
        <w:spacing w:line="276" w:lineRule="auto"/>
        <w:ind w:right="-92"/>
        <w:rPr>
          <w:b/>
          <w:bCs/>
        </w:rPr>
      </w:pPr>
    </w:p>
    <w:p w:rsidR="00C91881" w:rsidRPr="00C91881" w:rsidRDefault="002D48D0" w:rsidP="00C91881">
      <w:pPr>
        <w:widowControl w:val="0"/>
        <w:shd w:val="clear" w:color="auto" w:fill="FFFFFF"/>
        <w:autoSpaceDE w:val="0"/>
        <w:autoSpaceDN w:val="0"/>
        <w:adjustRightInd w:val="0"/>
        <w:ind w:left="3540" w:right="-92" w:firstLine="708"/>
        <w:rPr>
          <w:b/>
          <w:bCs/>
        </w:rPr>
      </w:pPr>
      <w:r>
        <w:rPr>
          <w:b/>
          <w:bCs/>
        </w:rPr>
        <w:t>Ижевск,</w:t>
      </w:r>
      <w:r w:rsidRPr="001C7526">
        <w:rPr>
          <w:b/>
          <w:bCs/>
        </w:rPr>
        <w:t xml:space="preserve"> 201</w:t>
      </w:r>
      <w:r w:rsidR="001C656C">
        <w:rPr>
          <w:b/>
          <w:bCs/>
        </w:rPr>
        <w:t>8</w:t>
      </w:r>
      <w:r w:rsidRPr="00AB0C1C">
        <w:rPr>
          <w:b/>
          <w:bCs/>
        </w:rPr>
        <w:br w:type="page"/>
      </w:r>
    </w:p>
    <w:p w:rsidR="00C91881" w:rsidRPr="00C91881" w:rsidRDefault="00C91881" w:rsidP="00C91881">
      <w:pPr>
        <w:widowControl w:val="0"/>
        <w:shd w:val="clear" w:color="auto" w:fill="FFFFFF"/>
        <w:autoSpaceDE w:val="0"/>
        <w:autoSpaceDN w:val="0"/>
        <w:adjustRightInd w:val="0"/>
        <w:spacing w:line="276" w:lineRule="auto"/>
        <w:ind w:right="-92"/>
        <w:jc w:val="center"/>
        <w:rPr>
          <w:b/>
          <w:bCs/>
        </w:rPr>
      </w:pPr>
      <w:r w:rsidRPr="00C91881">
        <w:rPr>
          <w:b/>
          <w:bCs/>
        </w:rPr>
        <w:t>1. ОБЩИЕ ПОЛОЖЕНИЯ</w:t>
      </w:r>
    </w:p>
    <w:p w:rsidR="00C91881" w:rsidRPr="00C91881" w:rsidRDefault="00C91881" w:rsidP="00C91881">
      <w:pPr>
        <w:widowControl w:val="0"/>
        <w:shd w:val="clear" w:color="auto" w:fill="FFFFFF"/>
        <w:autoSpaceDE w:val="0"/>
        <w:autoSpaceDN w:val="0"/>
        <w:adjustRightInd w:val="0"/>
        <w:spacing w:line="276" w:lineRule="auto"/>
        <w:ind w:right="-92"/>
        <w:jc w:val="center"/>
        <w:rPr>
          <w:b/>
          <w:bCs/>
        </w:rPr>
      </w:pPr>
    </w:p>
    <w:p w:rsidR="00C91881" w:rsidRPr="00C91881" w:rsidRDefault="00C91881" w:rsidP="00C91881">
      <w:pPr>
        <w:numPr>
          <w:ilvl w:val="1"/>
          <w:numId w:val="1"/>
        </w:numPr>
        <w:shd w:val="clear" w:color="auto" w:fill="FFFFFF"/>
        <w:tabs>
          <w:tab w:val="num" w:pos="1418"/>
        </w:tabs>
        <w:spacing w:line="276" w:lineRule="auto"/>
        <w:ind w:firstLine="709"/>
        <w:jc w:val="both"/>
      </w:pPr>
      <w:r w:rsidRPr="00ED07B4">
        <w:t>Ассоциация саморегулируемая организация «Строитель» (далее по тексту – Ассоциация) является саморегулируемой организацией, основанной на членстве юридических лиц, в том числе иностранных, индивидуальных предпринимателей, осуществляющих строительство, реконструкцию, капитальный ремонт</w:t>
      </w:r>
      <w:r w:rsidR="00141AFC" w:rsidRPr="00ED07B4">
        <w:t>, снос</w:t>
      </w:r>
      <w:r w:rsidRPr="00ED07B4">
        <w:t xml:space="preserve"> объектов капитального строительства (далее по тексту – строительство), а также юридических лиц, которые уполномочены застройщиком и от имени застройщика заключать договоры о строительстве, реконструкции, капитальном ремонте</w:t>
      </w:r>
      <w:r w:rsidR="00141AFC" w:rsidRPr="00ED07B4">
        <w:t>, сносе</w:t>
      </w:r>
      <w:r w:rsidRPr="00ED07B4">
        <w:t xml:space="preserve">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w:t>
      </w:r>
      <w:r w:rsidRPr="00C91881">
        <w:t xml:space="preserve"> также - функции технического заказчика), созданной для содействия ее членам в осуществлении деятельности, направленной на достижение целей, предусмотренных настоящим Уставом. Организация создана в организационно-правовой форме Ассоциации</w:t>
      </w:r>
      <w:r w:rsidRPr="00C91881">
        <w:rPr>
          <w:bCs/>
        </w:rPr>
        <w:t>.</w:t>
      </w:r>
    </w:p>
    <w:p w:rsidR="00C91881" w:rsidRPr="00C91881" w:rsidRDefault="00C91881" w:rsidP="00C91881">
      <w:pPr>
        <w:numPr>
          <w:ilvl w:val="1"/>
          <w:numId w:val="1"/>
        </w:numPr>
        <w:shd w:val="clear" w:color="auto" w:fill="FFFFFF"/>
        <w:tabs>
          <w:tab w:val="num" w:pos="1418"/>
        </w:tabs>
        <w:spacing w:line="276" w:lineRule="auto"/>
        <w:ind w:firstLine="709"/>
        <w:jc w:val="both"/>
      </w:pPr>
      <w:r w:rsidRPr="00C91881">
        <w:t>Полное наименование Ассоциации:</w:t>
      </w:r>
    </w:p>
    <w:p w:rsidR="00C91881" w:rsidRPr="00C91881" w:rsidRDefault="00C91881" w:rsidP="00C91881">
      <w:pPr>
        <w:shd w:val="clear" w:color="auto" w:fill="FFFFFF"/>
        <w:tabs>
          <w:tab w:val="num" w:pos="1418"/>
        </w:tabs>
        <w:spacing w:line="276" w:lineRule="auto"/>
        <w:ind w:left="708"/>
      </w:pPr>
      <w:r w:rsidRPr="00C91881">
        <w:t>на русском языке – Ассоциация саморегулируемая организация «Строитель».</w:t>
      </w:r>
    </w:p>
    <w:p w:rsidR="00C91881" w:rsidRPr="00ED07B4" w:rsidRDefault="00C91881" w:rsidP="00C91881">
      <w:pPr>
        <w:numPr>
          <w:ilvl w:val="1"/>
          <w:numId w:val="1"/>
        </w:numPr>
        <w:shd w:val="clear" w:color="auto" w:fill="FFFFFF"/>
        <w:tabs>
          <w:tab w:val="num" w:pos="1418"/>
        </w:tabs>
        <w:spacing w:line="276" w:lineRule="auto"/>
        <w:ind w:firstLine="709"/>
        <w:jc w:val="both"/>
      </w:pPr>
      <w:r w:rsidRPr="00ED07B4">
        <w:t>Сокращенное наименование Ассоциации:</w:t>
      </w:r>
    </w:p>
    <w:p w:rsidR="00C91881" w:rsidRPr="00ED07B4" w:rsidRDefault="00C91881" w:rsidP="00C91881">
      <w:pPr>
        <w:shd w:val="clear" w:color="auto" w:fill="FFFFFF"/>
        <w:tabs>
          <w:tab w:val="num" w:pos="709"/>
        </w:tabs>
        <w:spacing w:line="276" w:lineRule="auto"/>
        <w:ind w:left="708"/>
      </w:pPr>
      <w:r w:rsidRPr="00ED07B4">
        <w:tab/>
        <w:t>на русском языке – АСРО «Строитель»</w:t>
      </w:r>
      <w:r w:rsidR="00C64AC9" w:rsidRPr="00ED07B4">
        <w:t>.</w:t>
      </w:r>
    </w:p>
    <w:p w:rsidR="00C91881" w:rsidRPr="00ED07B4" w:rsidRDefault="00C91881" w:rsidP="00C91881">
      <w:pPr>
        <w:shd w:val="clear" w:color="auto" w:fill="FFFFFF"/>
        <w:tabs>
          <w:tab w:val="num" w:pos="709"/>
        </w:tabs>
        <w:spacing w:line="276" w:lineRule="auto"/>
        <w:ind w:left="708"/>
      </w:pPr>
      <w:r w:rsidRPr="00ED07B4">
        <w:t xml:space="preserve">Место нахождения Ассоциации: </w:t>
      </w:r>
      <w:r w:rsidRPr="00ED07B4">
        <w:rPr>
          <w:bCs/>
        </w:rPr>
        <w:t>Российская Федерация,  Удмуртская Республика, город Ижевск, улица Воровского, 106.</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приобретает права юридического лица с даты её государственной регистрации.</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приобретает права 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с даты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обязана уплатить вступительный взнос в Национальное объединение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 в области строительства.</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 xml:space="preserve">Ассоциация имеет круглую печать, содержащую её полное наименование и </w:t>
      </w:r>
      <w:r w:rsidRPr="00C91881">
        <w:lastRenderedPageBreak/>
        <w:t>указание на место нахождения. Ассоциация вправе иметь штампы, бланки со своим наименованием, собственную эмблему и другие средства визуальной идентификации.</w:t>
      </w:r>
    </w:p>
    <w:p w:rsidR="00C91881" w:rsidRPr="00C91881" w:rsidRDefault="00C91881" w:rsidP="00C91881">
      <w:pPr>
        <w:numPr>
          <w:ilvl w:val="1"/>
          <w:numId w:val="1"/>
        </w:numPr>
        <w:tabs>
          <w:tab w:val="left" w:pos="1134"/>
        </w:tabs>
        <w:spacing w:line="276" w:lineRule="auto"/>
        <w:ind w:firstLine="709"/>
        <w:jc w:val="both"/>
        <w:outlineLvl w:val="1"/>
        <w:rPr>
          <w:lang w:eastAsia="en-US"/>
        </w:rPr>
      </w:pPr>
      <w:r w:rsidRPr="00C91881">
        <w:rPr>
          <w:lang w:eastAsia="en-US"/>
        </w:rPr>
        <w:t>Ассоциация обладает обособленным имуществом, отвечает по своим обязательствам этим имуществом, может от своего имени приобретать</w:t>
      </w:r>
      <w:r w:rsidRPr="00C91881">
        <w:rPr>
          <w:lang w:eastAsia="en-US"/>
        </w:rPr>
        <w:br/>
        <w:t>и осуществлять гражданские права и нести гражданские обязанности, быть истцом</w:t>
      </w:r>
      <w:r w:rsidRPr="00C91881">
        <w:rPr>
          <w:lang w:eastAsia="en-US"/>
        </w:rPr>
        <w:br/>
        <w:t>и ответчиком в судах.</w:t>
      </w:r>
    </w:p>
    <w:p w:rsidR="00C91881" w:rsidRPr="00C91881" w:rsidRDefault="00C91881" w:rsidP="00C91881">
      <w:pPr>
        <w:numPr>
          <w:ilvl w:val="1"/>
          <w:numId w:val="1"/>
        </w:numPr>
        <w:tabs>
          <w:tab w:val="left" w:pos="1134"/>
        </w:tabs>
        <w:spacing w:line="276" w:lineRule="auto"/>
        <w:ind w:firstLine="709"/>
        <w:jc w:val="both"/>
        <w:outlineLvl w:val="1"/>
        <w:rPr>
          <w:lang w:eastAsia="en-US"/>
        </w:rPr>
      </w:pPr>
      <w:r w:rsidRPr="00C91881">
        <w:rPr>
          <w:lang w:eastAsia="en-US"/>
        </w:rPr>
        <w:t>Ассоциация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Смета доходов и расходов на содержание Ассоциации утверждается в соответствии с настоящим Уставом. На период с 1 января наступившего года до утверждения сметы доходов и расходов на год лимит расходов на содержание Ассоциации может рассчитываться в размере 1/12 от каждой статьи сметы за прошедший год на каждый полный месяц.</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Pr="00C91881">
        <w:rPr>
          <w:lang w:eastAsia="en-US"/>
        </w:rPr>
        <w:t>.</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Имущество, переданное Ассоциации её членами, является собственностью Ассоциации. Члены Ассоциации не отвечают по обязательствам Ассоциации. Ассоциация не отвечает по обязательствам своих членов, за исключением случаев, предусмотренных действующим законодательством Российской Федерации.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 xml:space="preserve">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Ассоциация является некоммерческой организацией и не преследует в качестве основной цели извлечения прибыли, а полученные в результате своей деятельности средства направляет на осуществление уставных целей Ассоциации.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Ассоциация не вправе:</w:t>
      </w:r>
    </w:p>
    <w:p w:rsidR="00C91881" w:rsidRPr="00C91881" w:rsidRDefault="00C91881" w:rsidP="00C91881">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C91881">
        <w:t>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rsidR="00C91881" w:rsidRPr="00C91881" w:rsidRDefault="00C91881" w:rsidP="00C91881">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C91881">
        <w:t>создавать территориальные подразделения, обособленные филиалы и представительства, расположенные за пределами Удмуртской Республики.</w:t>
      </w:r>
    </w:p>
    <w:p w:rsidR="00C91881" w:rsidRPr="00C91881" w:rsidRDefault="00C91881" w:rsidP="00C91881">
      <w:pPr>
        <w:widowControl w:val="0"/>
        <w:shd w:val="clear" w:color="auto" w:fill="FFFFFF"/>
        <w:tabs>
          <w:tab w:val="num" w:pos="851"/>
        </w:tabs>
        <w:autoSpaceDE w:val="0"/>
        <w:autoSpaceDN w:val="0"/>
        <w:adjustRightInd w:val="0"/>
        <w:spacing w:line="276" w:lineRule="auto"/>
        <w:ind w:right="-92"/>
        <w:jc w:val="both"/>
      </w:pPr>
    </w:p>
    <w:p w:rsidR="00C91881" w:rsidRPr="00C91881" w:rsidRDefault="00C91881" w:rsidP="00C91881">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b/>
          <w:bCs/>
        </w:rPr>
      </w:pPr>
      <w:r w:rsidRPr="00C91881">
        <w:rPr>
          <w:b/>
          <w:bCs/>
        </w:rPr>
        <w:t>ЦЕЛИ И ПРЕДМЕТ ДЕЯТЕЛЬНОСТИ АССОЦИАЦИИ</w:t>
      </w:r>
    </w:p>
    <w:p w:rsidR="00C91881" w:rsidRPr="00C91881" w:rsidRDefault="00C91881" w:rsidP="00C91881">
      <w:pPr>
        <w:widowControl w:val="0"/>
        <w:shd w:val="clear" w:color="auto" w:fill="FFFFFF"/>
        <w:autoSpaceDE w:val="0"/>
        <w:autoSpaceDN w:val="0"/>
        <w:adjustRightInd w:val="0"/>
        <w:spacing w:line="276" w:lineRule="auto"/>
        <w:ind w:right="-92"/>
        <w:rPr>
          <w:b/>
          <w:bCs/>
        </w:rPr>
      </w:pP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right="-92" w:firstLine="851"/>
        <w:jc w:val="both"/>
      </w:pPr>
      <w:r w:rsidRPr="00C91881">
        <w:t>Целями деятельности Ассоциации являются: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Ассоциации.</w:t>
      </w:r>
    </w:p>
    <w:p w:rsidR="00C91881" w:rsidRPr="00C91881" w:rsidRDefault="00C91881" w:rsidP="00C91881">
      <w:pPr>
        <w:numPr>
          <w:ilvl w:val="2"/>
          <w:numId w:val="1"/>
        </w:numPr>
        <w:ind w:left="0" w:firstLine="709"/>
      </w:pPr>
      <w:r w:rsidRPr="00C91881">
        <w:t xml:space="preserve">Повышение качества строительства, реконструкции, капитального ремонта, </w:t>
      </w:r>
      <w:r w:rsidRPr="00C91881">
        <w:rPr>
          <w:color w:val="FF0000"/>
        </w:rPr>
        <w:t xml:space="preserve">сноса </w:t>
      </w:r>
      <w:r w:rsidRPr="00C91881">
        <w:t xml:space="preserve"> объектов капитального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 xml:space="preserve">Обеспечение исполнения членами саморегулируемых организаций обязательств по договорам строительного подряда, заключённым с использованием конкурентных способов </w:t>
      </w:r>
      <w:r w:rsidRPr="00C91881">
        <w:lastRenderedPageBreak/>
        <w:t>заключения договоров.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 xml:space="preserve">Защита интересов членов Ассоциации в профессиональной и предпринимательской деятельности  перед органами государственной власти всех уровней, юридическими и физическими лицами.  </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Иные цели, предусмотренные законодательством Российской Федерации.</w:t>
      </w: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91881">
        <w:t>Предметом деятельности Ассоциации (содержанием деятельности и функциями Ассоциации) является: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Применение мер дисциплинарного воздействия, предусмотренных законодательством Российской Федерации и внутренними документами Ассоциации, в отношении своих членов.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Разработка и установление условий членства субъектов предпринимательской или профессиональной деятельности 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Ведение иных реестров, предусмотренных внутренними документами Ассоциации или предусмотренные законодательством Российской Федерации.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Обеспечение имущественной ответственности членов Ассоциации перед потребителями произведенных ими товаров (работ, услуг) и иными лицами.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Выполнение иных функций, не противоречащих законодательству Российской Федерации и целям деятельности Ассоциации.</w:t>
      </w: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91881">
        <w:t>Для достижения целей Ассоциации, осуществления деятельности, определённой в пункте 2.2 настоящего Устава, Ассоциация имеет право:</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Представлять интересы членов Ассоциации в их отношениях с органами власти всех уровней в соответствии с действующим законодательством.</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lastRenderedPageBreak/>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(членов) либо создающие угрозу такого нарушения.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законами и настоящим Уставом функций.</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Ассоциации, а также между ними и потребителями произведённых членами Ассоциации товаров (работ, услуг), иными лицами в соответствии с законодательством о третейских судах.</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Выпускать печатную продукцию, направленную на повышение информированности общества о деятельности Ассоциации и её членов, а также о новейших достижениях и тенденциях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w:t>
      </w:r>
      <w:r w:rsidR="00C64AC9">
        <w:t>,</w:t>
      </w:r>
      <w:r w:rsidRPr="00C91881">
        <w:t xml:space="preserve"> направленные на достижение </w:t>
      </w:r>
      <w:r w:rsidRPr="00C91881">
        <w:lastRenderedPageBreak/>
        <w:t>целей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Организовывать профессиональное обучение работников членов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rPr>
          <w:bCs/>
        </w:rPr>
        <w:t xml:space="preserve">В целях проверки </w:t>
      </w:r>
      <w:r w:rsidRPr="00C91881">
        <w:t xml:space="preserve">индивидуального предпринимателя или юридического лица на соответствие требованиям, установленным Ассоциацией к своим членам, </w:t>
      </w:r>
      <w:r w:rsidRPr="00C91881">
        <w:rPr>
          <w:bCs/>
        </w:rPr>
        <w:t>Ассоциация вправе обращаться:</w:t>
      </w:r>
    </w:p>
    <w:p w:rsidR="00C91881" w:rsidRPr="00C91881" w:rsidRDefault="002B4939" w:rsidP="00C91881">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Pr>
          <w:bCs/>
        </w:rPr>
        <w:t xml:space="preserve"> </w:t>
      </w:r>
      <w:r w:rsidR="00C91881" w:rsidRPr="00C91881">
        <w:rPr>
          <w:bCs/>
        </w:rPr>
        <w:t>в Национальное объединение саморегулируемых организаций, основанных на членстве лиц, осуществляющих строительство, с запросом сведений:</w:t>
      </w:r>
    </w:p>
    <w:p w:rsidR="00C91881" w:rsidRPr="00C91881" w:rsidRDefault="00C91881" w:rsidP="00C91881">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91881">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rsidR="00C91881" w:rsidRPr="00C91881" w:rsidRDefault="00C91881" w:rsidP="00C91881">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91881">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w:t>
      </w:r>
    </w:p>
    <w:p w:rsidR="00C91881" w:rsidRPr="00C91881" w:rsidRDefault="00C91881" w:rsidP="00C91881">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pPr>
      <w:r w:rsidRPr="00C91881">
        <w:rPr>
          <w:bCs/>
        </w:rPr>
        <w:t>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C91881" w:rsidRPr="00C91881" w:rsidRDefault="00C91881" w:rsidP="00C91881">
      <w:pPr>
        <w:widowControl w:val="0"/>
        <w:numPr>
          <w:ilvl w:val="3"/>
          <w:numId w:val="1"/>
        </w:numPr>
        <w:shd w:val="clear" w:color="auto" w:fill="FFFFFF"/>
        <w:tabs>
          <w:tab w:val="clear" w:pos="1800"/>
          <w:tab w:val="num" w:pos="851"/>
          <w:tab w:val="num" w:pos="1843"/>
        </w:tabs>
        <w:autoSpaceDE w:val="0"/>
        <w:autoSpaceDN w:val="0"/>
        <w:adjustRightInd w:val="0"/>
        <w:spacing w:line="276" w:lineRule="auto"/>
        <w:ind w:left="0" w:firstLine="851"/>
        <w:jc w:val="both"/>
      </w:pPr>
      <w:r w:rsidRPr="00C91881">
        <w:rPr>
          <w:bCs/>
        </w:rPr>
        <w:t xml:space="preserve">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rsidR="00C91881" w:rsidRPr="00C91881" w:rsidRDefault="00C91881" w:rsidP="00C91881">
      <w:pPr>
        <w:widowControl w:val="0"/>
        <w:numPr>
          <w:ilvl w:val="1"/>
          <w:numId w:val="1"/>
        </w:numPr>
        <w:shd w:val="clear" w:color="auto" w:fill="FFFFFF"/>
        <w:autoSpaceDE w:val="0"/>
        <w:autoSpaceDN w:val="0"/>
        <w:adjustRightInd w:val="0"/>
        <w:spacing w:line="276" w:lineRule="auto"/>
        <w:ind w:firstLine="851"/>
        <w:jc w:val="both"/>
      </w:pPr>
      <w:r w:rsidRPr="00C91881">
        <w:t>Ассоциация наряду с определёнными пунктом 2.3 настоящего Устава правами имеет иные права.</w:t>
      </w:r>
    </w:p>
    <w:p w:rsidR="00C91881" w:rsidRPr="00C91881" w:rsidRDefault="00C91881" w:rsidP="00C91881">
      <w:pPr>
        <w:widowControl w:val="0"/>
        <w:numPr>
          <w:ilvl w:val="1"/>
          <w:numId w:val="1"/>
        </w:numPr>
        <w:shd w:val="clear" w:color="auto" w:fill="FFFFFF"/>
        <w:autoSpaceDE w:val="0"/>
        <w:autoSpaceDN w:val="0"/>
        <w:adjustRightInd w:val="0"/>
        <w:spacing w:line="276" w:lineRule="auto"/>
        <w:ind w:firstLine="851"/>
        <w:jc w:val="both"/>
      </w:pPr>
      <w:r w:rsidRPr="00C91881">
        <w:t>Ассоциация не вправе:</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851"/>
        <w:jc w:val="both"/>
      </w:pPr>
      <w:r w:rsidRPr="00C91881">
        <w:t>Осуществлять предпринимательскую деятельность, не соответствующую целям деятельности Ассоциации.</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851"/>
        <w:jc w:val="both"/>
      </w:pPr>
      <w:r w:rsidRPr="00C91881">
        <w:t>Осуществлять деятельность и совершать действия, влекущие за собой возникновение конфликта интересов Ассоциации и её членов или создающие угрозу возникновения такого конфликта, в том числе:</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предоставлять принадлежащее ей имущество в залог в обеспечение исполнения обязательств иных лиц;</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выдавать поручительства;</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приобретать акции, облигации и иные ценные бумаги, выпущенные её членами;</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обеспечивать исполнение своих обязательств залогом имущества своих членов, выданными ими гарантиями и поручительством;</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выступать посредником (комиссионером, агентом) по реализации произведенных членами Ассоциации товаров (работ, услуг);</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совершать иные сделки в случаях, предусмотренным законодательством Российской Федерации.</w:t>
      </w:r>
    </w:p>
    <w:p w:rsidR="00C91881" w:rsidRDefault="00C91881" w:rsidP="00C91881">
      <w:pPr>
        <w:widowControl w:val="0"/>
        <w:shd w:val="clear" w:color="auto" w:fill="FFFFFF"/>
        <w:tabs>
          <w:tab w:val="num" w:pos="993"/>
        </w:tabs>
        <w:autoSpaceDE w:val="0"/>
        <w:autoSpaceDN w:val="0"/>
        <w:adjustRightInd w:val="0"/>
        <w:spacing w:line="276" w:lineRule="auto"/>
        <w:jc w:val="both"/>
        <w:rPr>
          <w:lang w:val="en-US"/>
        </w:rPr>
      </w:pPr>
    </w:p>
    <w:p w:rsidR="00ED07B4" w:rsidRDefault="00ED07B4" w:rsidP="00C91881">
      <w:pPr>
        <w:widowControl w:val="0"/>
        <w:shd w:val="clear" w:color="auto" w:fill="FFFFFF"/>
        <w:tabs>
          <w:tab w:val="num" w:pos="993"/>
        </w:tabs>
        <w:autoSpaceDE w:val="0"/>
        <w:autoSpaceDN w:val="0"/>
        <w:adjustRightInd w:val="0"/>
        <w:spacing w:line="276" w:lineRule="auto"/>
        <w:jc w:val="both"/>
        <w:rPr>
          <w:lang w:val="en-US"/>
        </w:rPr>
      </w:pPr>
    </w:p>
    <w:p w:rsidR="00ED07B4" w:rsidRPr="00ED07B4" w:rsidRDefault="00ED07B4" w:rsidP="00C91881">
      <w:pPr>
        <w:widowControl w:val="0"/>
        <w:shd w:val="clear" w:color="auto" w:fill="FFFFFF"/>
        <w:tabs>
          <w:tab w:val="num" w:pos="993"/>
        </w:tabs>
        <w:autoSpaceDE w:val="0"/>
        <w:autoSpaceDN w:val="0"/>
        <w:adjustRightInd w:val="0"/>
        <w:spacing w:line="276" w:lineRule="auto"/>
        <w:jc w:val="both"/>
        <w:rPr>
          <w:lang w:val="en-US"/>
        </w:rPr>
      </w:pPr>
    </w:p>
    <w:p w:rsidR="00C91881" w:rsidRPr="00C91881" w:rsidRDefault="00C91881" w:rsidP="00C91881">
      <w:pPr>
        <w:widowControl w:val="0"/>
        <w:numPr>
          <w:ilvl w:val="0"/>
          <w:numId w:val="1"/>
        </w:numPr>
        <w:shd w:val="clear" w:color="auto" w:fill="FFFFFF"/>
        <w:autoSpaceDE w:val="0"/>
        <w:autoSpaceDN w:val="0"/>
        <w:adjustRightInd w:val="0"/>
        <w:spacing w:line="276" w:lineRule="auto"/>
        <w:ind w:left="0" w:firstLine="0"/>
        <w:jc w:val="center"/>
        <w:rPr>
          <w:b/>
          <w:bCs/>
        </w:rPr>
      </w:pPr>
      <w:r w:rsidRPr="00C91881">
        <w:rPr>
          <w:b/>
          <w:bCs/>
        </w:rPr>
        <w:lastRenderedPageBreak/>
        <w:t>ЧЛЕНСТВО 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t>Членами Ассоциации могут быть только индивидуальные предприниматели и (или) юридические лица, зарегистрированные в Удмуртской Республике, а также:</w:t>
      </w:r>
    </w:p>
    <w:p w:rsidR="00C91881" w:rsidRPr="00C91881" w:rsidRDefault="00C91881" w:rsidP="00C91881">
      <w:pPr>
        <w:widowControl w:val="0"/>
        <w:numPr>
          <w:ilvl w:val="2"/>
          <w:numId w:val="1"/>
        </w:numPr>
        <w:shd w:val="clear" w:color="auto" w:fill="FFFFFF"/>
        <w:tabs>
          <w:tab w:val="left" w:pos="1276"/>
        </w:tabs>
        <w:autoSpaceDE w:val="0"/>
        <w:autoSpaceDN w:val="0"/>
        <w:adjustRightInd w:val="0"/>
        <w:spacing w:line="276" w:lineRule="auto"/>
        <w:ind w:hanging="515"/>
        <w:jc w:val="both"/>
      </w:pPr>
      <w:r w:rsidRPr="00C91881">
        <w:rPr>
          <w:bCs/>
        </w:rPr>
        <w:t>иностранные юридические лица;</w:t>
      </w:r>
    </w:p>
    <w:p w:rsidR="00C91881" w:rsidRPr="00C91881" w:rsidRDefault="00C91881" w:rsidP="00C91881">
      <w:pPr>
        <w:widowControl w:val="0"/>
        <w:numPr>
          <w:ilvl w:val="2"/>
          <w:numId w:val="1"/>
        </w:numPr>
        <w:shd w:val="clear" w:color="auto" w:fill="FFFFFF"/>
        <w:tabs>
          <w:tab w:val="left" w:pos="1276"/>
        </w:tabs>
        <w:autoSpaceDE w:val="0"/>
        <w:autoSpaceDN w:val="0"/>
        <w:adjustRightInd w:val="0"/>
        <w:spacing w:line="276" w:lineRule="auto"/>
        <w:ind w:left="0" w:firstLine="709"/>
        <w:jc w:val="both"/>
      </w:pPr>
      <w:r w:rsidRPr="00C91881">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Удмуртской Республикой.</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Членство в Ассоциации является добровольным. Члены Ассоциации сохраняют свою самостоятельность и права юридического лица.</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Все члены Ассоциации имеют равные права независимо от времени вступления в Ассоциацию и срока пребывания в числе её членов.</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2B4939" w:rsidP="00C91881">
      <w:pPr>
        <w:widowControl w:val="0"/>
        <w:numPr>
          <w:ilvl w:val="0"/>
          <w:numId w:val="1"/>
        </w:numPr>
        <w:shd w:val="clear" w:color="auto" w:fill="FFFFFF"/>
        <w:autoSpaceDE w:val="0"/>
        <w:autoSpaceDN w:val="0"/>
        <w:adjustRightInd w:val="0"/>
        <w:spacing w:line="276" w:lineRule="auto"/>
        <w:ind w:left="0" w:firstLine="0"/>
        <w:jc w:val="center"/>
        <w:rPr>
          <w:b/>
          <w:bCs/>
        </w:rPr>
      </w:pPr>
      <w:r>
        <w:rPr>
          <w:b/>
          <w:bCs/>
        </w:rPr>
        <w:t>УСЛОВИЯ И ПОРЯДОК ПРИЁ</w:t>
      </w:r>
      <w:r w:rsidR="00C91881" w:rsidRPr="00C91881">
        <w:rPr>
          <w:b/>
          <w:bCs/>
        </w:rPr>
        <w:t>МА В ЧЛЕНЫ АССОЦИАЦИИ</w:t>
      </w:r>
    </w:p>
    <w:p w:rsidR="00C91881" w:rsidRPr="00C91881" w:rsidRDefault="00C91881" w:rsidP="00C91881">
      <w:pPr>
        <w:widowControl w:val="0"/>
        <w:shd w:val="clear" w:color="auto" w:fill="FFFFFF"/>
        <w:autoSpaceDE w:val="0"/>
        <w:autoSpaceDN w:val="0"/>
        <w:adjustRightInd w:val="0"/>
        <w:spacing w:line="276" w:lineRule="auto"/>
        <w:rPr>
          <w:b/>
          <w:bCs/>
        </w:rPr>
      </w:pP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t xml:space="preserve">В члены Ассоциации могут быть приняты лица, указанные в пункте 3.1 настоящего Устава, </w:t>
      </w:r>
      <w:r w:rsidRPr="00C91881">
        <w:t>при условии их соответствия требованиям, установленным Ассоциацией к своим членам, и уплаты такими лицами в полном объёме вступительного взноса и взносов в компенсационный фонд (компенсационные фонды) Ассоциации</w:t>
      </w:r>
      <w:r w:rsidRPr="00C91881">
        <w:rPr>
          <w:color w:val="000000"/>
        </w:rPr>
        <w:t>.</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t xml:space="preserve">Для приёма в члены Ассоциации индивидуальный предприниматель или юридическое лицо должны представить в Ассоциацию заявление о приёме в члены Ассоциации, в котором должны быть указаны в том числе </w:t>
      </w:r>
      <w:r w:rsidRPr="00C91881">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и следующие документы, подтверждающие:</w:t>
      </w:r>
    </w:p>
    <w:p w:rsidR="00C91881" w:rsidRPr="00C91881" w:rsidRDefault="00C91881" w:rsidP="00C91881">
      <w:pPr>
        <w:widowControl w:val="0"/>
        <w:numPr>
          <w:ilvl w:val="2"/>
          <w:numId w:val="1"/>
        </w:numPr>
        <w:shd w:val="clear" w:color="auto" w:fill="FFFFFF"/>
        <w:tabs>
          <w:tab w:val="left" w:pos="720"/>
        </w:tabs>
        <w:autoSpaceDE w:val="0"/>
        <w:autoSpaceDN w:val="0"/>
        <w:adjustRightInd w:val="0"/>
        <w:spacing w:line="276" w:lineRule="auto"/>
        <w:ind w:left="0" w:firstLine="720"/>
        <w:jc w:val="both"/>
      </w:pPr>
      <w:r w:rsidRPr="00C91881">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rPr>
          <w:bCs/>
        </w:rPr>
        <w:t xml:space="preserve">соответствие индивидуального предпринимателя или юридического лица </w:t>
      </w:r>
      <w:r w:rsidRPr="00C91881">
        <w:t>требованиям, установленным Ассоциацией к своим членам внутренними документами;</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t xml:space="preserve">наличие у </w:t>
      </w:r>
      <w:r w:rsidRPr="00C91881">
        <w:rPr>
          <w:bCs/>
        </w:rPr>
        <w:t>индивидуального предпринимателя или юридического лица специалистов, указанных в части 1 статьи 55</w:t>
      </w:r>
      <w:r w:rsidRPr="00C91881">
        <w:rPr>
          <w:bCs/>
          <w:vertAlign w:val="superscript"/>
        </w:rPr>
        <w:t>5-1</w:t>
      </w:r>
      <w:r w:rsidRPr="00C91881">
        <w:rPr>
          <w:bCs/>
        </w:rPr>
        <w:t xml:space="preserve"> Градостроительного кодекса Российской Федерации;  </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rPr>
          <w:bCs/>
        </w:rPr>
        <w:t>наличие у специалистов должностных обязанностей, предусмотренных частью 3 или 5 статьи 55</w:t>
      </w:r>
      <w:r w:rsidRPr="00C91881">
        <w:rPr>
          <w:bCs/>
          <w:vertAlign w:val="superscript"/>
        </w:rPr>
        <w:t>5-1</w:t>
      </w:r>
      <w:r w:rsidRPr="00C91881">
        <w:rPr>
          <w:bCs/>
        </w:rPr>
        <w:t>Градостроительного кодекса Российской Федерации.</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 xml:space="preserve">4.3. Решение о приеме в члены Ассоциации вступает в силу и юридическое лицо или </w:t>
      </w:r>
      <w:r w:rsidRPr="00C91881">
        <w:lastRenderedPageBreak/>
        <w:t>индивидуальный предприниматель приобретает все права члена саморегулируемой организации при выполнении в совокупности следующих условий:</w:t>
      </w:r>
    </w:p>
    <w:p w:rsidR="00C91881" w:rsidRPr="00C91881" w:rsidRDefault="00C91881" w:rsidP="00C91881">
      <w:pPr>
        <w:widowControl w:val="0"/>
        <w:shd w:val="clear" w:color="auto" w:fill="FFFFFF"/>
        <w:tabs>
          <w:tab w:val="left" w:pos="0"/>
        </w:tabs>
        <w:autoSpaceDE w:val="0"/>
        <w:autoSpaceDN w:val="0"/>
        <w:adjustRightInd w:val="0"/>
        <w:spacing w:line="276" w:lineRule="auto"/>
        <w:jc w:val="both"/>
      </w:pPr>
      <w:r w:rsidRPr="00C91881">
        <w:tab/>
        <w:t>4.3.1. Уплачен вступительный взнос в Ассоциацию.</w:t>
      </w:r>
    </w:p>
    <w:p w:rsidR="00C91881" w:rsidRPr="00C91881" w:rsidRDefault="00C91881" w:rsidP="00C91881">
      <w:pPr>
        <w:widowControl w:val="0"/>
        <w:shd w:val="clear" w:color="auto" w:fill="FFFFFF"/>
        <w:tabs>
          <w:tab w:val="left" w:pos="0"/>
        </w:tabs>
        <w:autoSpaceDE w:val="0"/>
        <w:autoSpaceDN w:val="0"/>
        <w:adjustRightInd w:val="0"/>
        <w:spacing w:line="276" w:lineRule="auto"/>
        <w:jc w:val="both"/>
      </w:pPr>
      <w:r w:rsidRPr="00C91881">
        <w:tab/>
        <w:t>4.3.2. В полном объёме уплачен взнос в компенсационный фонд (компенсационные фонды)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 xml:space="preserve">4.4. </w:t>
      </w:r>
      <w:r w:rsidR="00CF1ED3">
        <w:rPr>
          <w:bCs/>
        </w:rPr>
        <w:t>Ассоциация отказывает в приё</w:t>
      </w:r>
      <w:r w:rsidRPr="00C91881">
        <w:rPr>
          <w:bCs/>
        </w:rPr>
        <w:t xml:space="preserve">ме индивидуального предпринимателя или юридического лица в члены Ассоциации по следующим основаниям: </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4.4.1. Несоответствие индивидуального предпринимателя или юридического лица </w:t>
      </w:r>
      <w:r w:rsidRPr="00C91881">
        <w:t>требованиям, установленным Ассоциацией к своим членам</w:t>
      </w:r>
      <w:r w:rsidRPr="00C91881">
        <w:rPr>
          <w:bCs/>
        </w:rPr>
        <w:t>;</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4.4.2. Непредставление индивидуальным предпринимателем или юридическим лицом в полном объеме документов, указанных в пункте 4.1 настоящего Устава;</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4.4.3. Если индивидуальный предприниматель или юридическое лицо уже является членом саморегулируемой организации аналогичного вида.</w:t>
      </w:r>
    </w:p>
    <w:p w:rsidR="00C91881" w:rsidRDefault="00C91881" w:rsidP="00C91881">
      <w:pPr>
        <w:widowControl w:val="0"/>
        <w:shd w:val="clear" w:color="auto" w:fill="FFFFFF"/>
        <w:tabs>
          <w:tab w:val="left" w:pos="1560"/>
        </w:tabs>
        <w:autoSpaceDE w:val="0"/>
        <w:autoSpaceDN w:val="0"/>
        <w:adjustRightInd w:val="0"/>
        <w:spacing w:line="276" w:lineRule="auto"/>
        <w:contextualSpacing/>
        <w:jc w:val="both"/>
        <w:rPr>
          <w:bCs/>
        </w:rPr>
      </w:pPr>
      <w:r w:rsidRPr="00C91881">
        <w:rPr>
          <w:bCs/>
        </w:rPr>
        <w:t xml:space="preserve">           4.5. </w:t>
      </w:r>
      <w:r w:rsidR="00CF1ED3">
        <w:rPr>
          <w:bCs/>
        </w:rPr>
        <w:t>Решения Ассоциации о приё</w:t>
      </w:r>
      <w:r w:rsidRPr="00C91881">
        <w:rPr>
          <w:bCs/>
        </w:rPr>
        <w:t>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rsidR="00CF1ED3" w:rsidRPr="00C91881" w:rsidRDefault="00CF1ED3" w:rsidP="00C91881">
      <w:pPr>
        <w:widowControl w:val="0"/>
        <w:shd w:val="clear" w:color="auto" w:fill="FFFFFF"/>
        <w:tabs>
          <w:tab w:val="left" w:pos="1560"/>
        </w:tabs>
        <w:autoSpaceDE w:val="0"/>
        <w:autoSpaceDN w:val="0"/>
        <w:adjustRightInd w:val="0"/>
        <w:spacing w:line="276" w:lineRule="auto"/>
        <w:contextualSpacing/>
        <w:jc w:val="both"/>
        <w:rPr>
          <w:bCs/>
        </w:rPr>
      </w:pPr>
      <w:r>
        <w:rPr>
          <w:bCs/>
        </w:rPr>
        <w:t xml:space="preserve">           4.6.  Лицо приобретает все права и обязанности члена саморегулируемой организации со дня внесения сведений о нём в реестр членов Ассоциации.</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jc w:val="center"/>
        <w:rPr>
          <w:b/>
          <w:bCs/>
        </w:rPr>
      </w:pPr>
      <w:r w:rsidRPr="00C91881">
        <w:rPr>
          <w:b/>
          <w:bCs/>
        </w:rPr>
        <w:t>УСЛОВИЯ И ПОРЯДОК ПРЕКРАЩЕНИЯ ЧЛЕНСТВА 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Членство в Ассоциации прекращается в следующих случаях: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добровольного выхода члена из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исключения из членов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смерти индивидуального предпринимателя – члена Ассоциации или ликвидации юридического лица – члена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Добровольный выход члена из Ассоциации осуществляется на основании его заявления о выходе.</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Основанием исключения члена из Ассоциации является:</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неисполнение в течение одного года 2 и более раз предписаний органов государственного строительного надзора при строительстве;</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несоблюдение членом Ассоциации требований технических регламентов, повлекшее за собой причинение вреда;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C91881">
        <w:rPr>
          <w:color w:val="000000"/>
        </w:rPr>
        <w:t xml:space="preserve">неоднократное в течение одного года или грубое нарушение членом Ассоциации </w:t>
      </w:r>
      <w:r w:rsidRPr="00C91881">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C91881">
        <w:rPr>
          <w:color w:val="000000"/>
        </w:rPr>
        <w:t xml:space="preserve">на процессы выполнения работ по строительству, реконструкции, капитальному ремонту объектов капитального </w:t>
      </w:r>
      <w:r w:rsidRPr="00C91881">
        <w:t>строительства, утвержденных Национальным объединением саморегулируемых организаций, основанных на членстве лиц, осуществляющих строительство</w:t>
      </w:r>
      <w:r w:rsidRPr="00C91881">
        <w:rPr>
          <w:color w:val="000000"/>
        </w:rPr>
        <w:t xml:space="preserve"> саморегулируемых </w:t>
      </w:r>
      <w:r w:rsidRPr="00C91881">
        <w:rPr>
          <w:color w:val="000000"/>
        </w:rPr>
        <w:lastRenderedPageBreak/>
        <w:t xml:space="preserve">организаций, </w:t>
      </w:r>
      <w:r w:rsidRPr="00C91881">
        <w:rPr>
          <w:bCs/>
          <w:color w:val="000000"/>
        </w:rPr>
        <w:t>стандартов и внутренних документов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C91881">
        <w:rPr>
          <w:bCs/>
          <w:color w:val="000000"/>
        </w:rPr>
        <w:t>неисполнение предписаний дисциплинарной комиссии АСРО «Строитель», нарушение сроков устранения замечаний установленных дисциплинарной комиссией АСРО «Строит</w:t>
      </w:r>
      <w:r w:rsidR="00570395">
        <w:rPr>
          <w:bCs/>
          <w:color w:val="000000"/>
        </w:rPr>
        <w:t>е</w:t>
      </w:r>
      <w:r w:rsidRPr="00C91881">
        <w:rPr>
          <w:bCs/>
          <w:color w:val="000000"/>
        </w:rPr>
        <w:t>ль»;</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неуплата членских взносов в течение двух кварталов и более.</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Решение об исключении из числа членов Ассоциации принимается постоянно действующим коллегиальным органом управления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 xml:space="preserve"> Лицу, прекратившему членство в Ассоциации, не возвращаются уплаченные им вступительный взнос, членские взносы и взносы в компенсационный фонд Ассоциации, за исключением случаев, установленных законодательством Российской Федерации.</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ПРАВА И ОБЯЗАННОСТИ ЧЛЕНОВ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Члены Ассоциации имеют право:</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управлении делами Ассоциации в установленном Уставом порядке;</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избираться и быть избранными в органы управления Ассоциацией;</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вносить предложения по совершенствованию деятельности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разработке документов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мероприятиях, проводимых Ассоциацией;</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пользоваться консультационными, информационными и иными услугами Ассоциации в пределах ее компетенции;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получать информацию о деятельности Ассоциации и ее органов управления;</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 своему усмотрению выходить из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вносить предложения в повестку дня Общего собрания членов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обращаться в органы управления Ассоциации по любым вопросам, связанным с ее деятельностью;</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передавать имущество и имущественные права Ассоциации на праве собственности или ином вещном праве;</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иные права, предусмотренные законодательством Российской Федерации и настоящим Уставом.</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ind w:firstLine="851"/>
        <w:jc w:val="both"/>
      </w:pPr>
      <w:r w:rsidRPr="00C91881">
        <w:t>Члены Ассоциации обязаны:</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соблюдать положения настоящего Устава и иных документов Ассоциации;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добросовестно пользоваться правами члена Ассоциации;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выполнять решения органов управления Ассоциации, принятые в рамках их компетенции;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своевременно и в полном объеме оплачивать членские взносы, а также осуществлять иные обязательные для членов Ассоциации платежи;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C91881">
        <w:t>представлять информацию о своей деятельности в форме отчетов в порядке, установленном уставом Ассоциации или иным документом Ассоциации, для осуществления Ассоциацией анализа;</w:t>
      </w:r>
    </w:p>
    <w:p w:rsidR="00C91881" w:rsidRPr="00C91881" w:rsidRDefault="00C91881" w:rsidP="00C91881">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C91881">
        <w:t>принимать участие в деятельности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 xml:space="preserve">Деятельность членов Ассоциации подлежит контролю со стороны Ассоциации в </w:t>
      </w:r>
      <w:r w:rsidRPr="00C91881">
        <w:lastRenderedPageBreak/>
        <w:t>соответствии с документами Ассоциации.</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 xml:space="preserve">6.4.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 xml:space="preserve">6.4.1. 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на действия работников Ассоциации. Постоянно действующий коллегиальный орган управления Ассоциации в месячный срок рассматривает поступившую жалобу и принимает по ней решение. </w:t>
      </w:r>
    </w:p>
    <w:p w:rsidR="00C91881" w:rsidRPr="00C91881" w:rsidRDefault="00C91881" w:rsidP="00C91881">
      <w:pPr>
        <w:widowControl w:val="0"/>
        <w:shd w:val="clear" w:color="auto" w:fill="FFFFFF"/>
        <w:tabs>
          <w:tab w:val="num" w:pos="0"/>
        </w:tabs>
        <w:autoSpaceDE w:val="0"/>
        <w:autoSpaceDN w:val="0"/>
        <w:adjustRightInd w:val="0"/>
        <w:spacing w:line="276" w:lineRule="auto"/>
        <w:ind w:right="-92"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ОРГАНЫ АССОЦИАЦИИ</w:t>
      </w:r>
    </w:p>
    <w:p w:rsidR="00C91881" w:rsidRPr="00C91881" w:rsidRDefault="00C91881"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Органами управления Ассоциации являются:</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Общее собрание членов Ассоциации;</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Постоянно действующий коллегиальный орган управления Ассоциации – Совет Ассоциации;</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Исполнительный орган Ассоциации – директор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C91881" w:rsidRPr="00C91881" w:rsidRDefault="00C91881" w:rsidP="00C91881">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C91881">
        <w:t>орган, осуществляющий контроль за соблюдением членами Ассоциации требований Устава, стандартов и внутренних документов Ассоциации (Контрольный комитет АСРО «Строитель»);</w:t>
      </w:r>
    </w:p>
    <w:p w:rsidR="00C91881" w:rsidRPr="00C91881" w:rsidRDefault="00C91881" w:rsidP="00C91881">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C91881">
        <w:t>орган по рассмотрению дел о применении в отношении членов Ассоциации мер дисциплинарного воздействия (дисциплинарная комиссия АСРО «Строит</w:t>
      </w:r>
      <w:r w:rsidR="00D66679">
        <w:t>е</w:t>
      </w:r>
      <w:r w:rsidRPr="00C91881">
        <w:t>ль»)</w:t>
      </w:r>
    </w:p>
    <w:p w:rsidR="00C91881" w:rsidRPr="00C91881" w:rsidRDefault="00C91881" w:rsidP="00C91881">
      <w:pPr>
        <w:widowControl w:val="0"/>
        <w:numPr>
          <w:ilvl w:val="1"/>
          <w:numId w:val="27"/>
        </w:numPr>
        <w:shd w:val="clear" w:color="auto" w:fill="FFFFFF"/>
        <w:tabs>
          <w:tab w:val="left" w:pos="851"/>
        </w:tabs>
        <w:autoSpaceDE w:val="0"/>
        <w:autoSpaceDN w:val="0"/>
        <w:adjustRightInd w:val="0"/>
        <w:spacing w:line="276" w:lineRule="auto"/>
        <w:ind w:firstLine="709"/>
        <w:jc w:val="both"/>
      </w:pPr>
      <w:r w:rsidRPr="00C91881">
        <w:t>По решению постоянно действующего коллегиального органа управления в Ассоциации могут быть созданы иные специализированные органы и утверждены положения о таких специализированных органах, а также определ</w:t>
      </w:r>
      <w:r w:rsidR="00693BBD">
        <w:t>ё</w:t>
      </w:r>
      <w:r w:rsidRPr="00C91881">
        <w:t>н их состав.</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center"/>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ОБЩЕЕ СОБРАНИЕ ЧЛЕНОВ АССОЦИАЦИИ</w:t>
      </w:r>
    </w:p>
    <w:p w:rsidR="00C91881" w:rsidRPr="00C91881" w:rsidRDefault="00C91881" w:rsidP="00C91881">
      <w:pPr>
        <w:widowControl w:val="0"/>
        <w:shd w:val="clear" w:color="auto" w:fill="FFFFFF"/>
        <w:tabs>
          <w:tab w:val="num" w:pos="1418"/>
        </w:tabs>
        <w:autoSpaceDE w:val="0"/>
        <w:autoSpaceDN w:val="0"/>
        <w:adjustRightInd w:val="0"/>
        <w:spacing w:line="276" w:lineRule="auto"/>
        <w:jc w:val="both"/>
      </w:pP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Общее собрание является высшим органом управления Ассоциации и полномочно рассматривать отнесенные к его компетенции законодательством Российской Федерации и настоящим Уставом вопросы.</w:t>
      </w:r>
    </w:p>
    <w:p w:rsidR="00C91881" w:rsidRPr="00C91881" w:rsidRDefault="00C91881" w:rsidP="00C91881">
      <w:pPr>
        <w:widowControl w:val="0"/>
        <w:numPr>
          <w:ilvl w:val="1"/>
          <w:numId w:val="27"/>
        </w:numPr>
        <w:shd w:val="clear" w:color="auto" w:fill="FFFFFF"/>
        <w:autoSpaceDE w:val="0"/>
        <w:autoSpaceDN w:val="0"/>
        <w:adjustRightInd w:val="0"/>
        <w:spacing w:line="276" w:lineRule="auto"/>
        <w:ind w:firstLine="709"/>
        <w:jc w:val="both"/>
      </w:pPr>
      <w:r w:rsidRPr="00C91881">
        <w:t>К компетенции Общего собрания членов Ассоциации относится решение следующих вопросов: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утверждение Устава Ассоциации, внесение в него изменений;</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избрание тайным голосованием Руководителя постоянно действующего коллегиального органа управления Ассоциации, досрочное прекращение его полномочий;</w:t>
      </w:r>
    </w:p>
    <w:p w:rsidR="00C91881" w:rsidRPr="00C91881" w:rsidRDefault="00C91881" w:rsidP="00C91881">
      <w:pPr>
        <w:ind w:firstLine="540"/>
        <w:contextualSpacing/>
        <w:jc w:val="both"/>
      </w:pPr>
      <w:r w:rsidRPr="00C91881">
        <w:t>8.2.4. назначение на должность лица, осуществляющего функции исполнительного органа Ассоциации, досрочное освобождение такого лица от должности;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 xml:space="preserve">8.2.5. установление размеров вступительного </w:t>
      </w:r>
      <w:r w:rsidRPr="00C91881">
        <w:rPr>
          <w:i/>
        </w:rPr>
        <w:t xml:space="preserve">и </w:t>
      </w:r>
      <w:r w:rsidRPr="00C91881">
        <w:t xml:space="preserve">регулярных членских взносов, и порядка </w:t>
      </w:r>
      <w:r w:rsidRPr="00C91881">
        <w:lastRenderedPageBreak/>
        <w:t>их уплаты;</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8.2.6. установление размеров взносов в компенсационный фонд возмещения вреда, порядок формирования такого компенсационного фонда;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8.2.7. 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8.2.8. утверждение следующих документов Ассоциации:</w:t>
      </w:r>
    </w:p>
    <w:p w:rsidR="00C91881" w:rsidRPr="00C91881" w:rsidRDefault="00C91881" w:rsidP="00C91881">
      <w:pPr>
        <w:widowControl w:val="0"/>
        <w:shd w:val="clear" w:color="auto" w:fill="FFFFFF"/>
        <w:autoSpaceDE w:val="0"/>
        <w:autoSpaceDN w:val="0"/>
        <w:adjustRightInd w:val="0"/>
        <w:spacing w:line="276" w:lineRule="auto"/>
        <w:jc w:val="both"/>
        <w:rPr>
          <w:color w:val="000000"/>
        </w:rPr>
      </w:pPr>
      <w:r w:rsidRPr="00C91881">
        <w:rPr>
          <w:color w:val="000000"/>
        </w:rPr>
        <w:t xml:space="preserve">           8.2.8.1. о компенсационном фонде возмещения вреда;</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8.2.8.2. о компенсационном фонде обеспечения договорных обязательств;</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8.2.8.3. о реестре членов саморегулируемой организации;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8.2.8.4. о процедуре рассмотрения жалоб на действия (бездействие) членов Ассоциации и иных обращений, поступивших в Ассоциацию;</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8.2.8.5. о проведении Ассоциацией анализа деятельности своих членов на основании информации, представляемой ими в форме отчетов;</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8.2.8.6. о членстве в Ассоциации, в том числе о требованиях к членам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8.2.8.7. об общем собрании членов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8.2.8.8.о постоянно действующем коллегиальном органе управления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8.2.8.9. о единоличном исполнительном органе управления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8.2.8.10. о системе мер дисциплинарного воздействия применяемых Ассоциацией к своим членам.</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8.2.9.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8.2.10. установление компетенции исполнительного органа Ассоциации и порядка осуществления им руководства текущей деятельностью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8.2.11.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8.2.12. определение приоритетных направлений деятельности Ассоциации, принципов формирования и использования её имущества;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8.2.13. принятие решения о реорганизации  или (и) ликвидации Ассоциации, назначение ликвидатора или ликвидационной комиссии;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8.2.14.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правил Ассоциации, условий членства в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8.2.15. утверждение отчётов постоянно действующего коллегиального органа управления Ассоциации и исполнительного органа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8.2.16. утверждение сметы Ассоциации</w:t>
      </w:r>
      <w:r w:rsidRPr="00C91881">
        <w:rPr>
          <w:bCs/>
        </w:rPr>
        <w:t>, внесение в неё изменений, утверждение годовой бухгалтерской отчетности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8.2.17. принятие решения о добровольном исключении сведений об Ассоциации из государственного реестра саморегулируемых организаций;</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8.2.18.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lastRenderedPageBreak/>
        <w:t>8.2.19 принятие решений о создании филиалов и представительств Ассоциации, в пределах Удмуртской Республики;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8.2.20 принятие иных решений, не отнесённых настоящим Уставом к компетенции постоянно действующего органа управления или исполнительного органа Ассоциации.</w:t>
      </w:r>
    </w:p>
    <w:p w:rsidR="00C91881" w:rsidRPr="00C91881" w:rsidRDefault="00C91881" w:rsidP="00C91881">
      <w:pPr>
        <w:numPr>
          <w:ilvl w:val="1"/>
          <w:numId w:val="27"/>
        </w:numPr>
        <w:tabs>
          <w:tab w:val="left" w:pos="1418"/>
        </w:tabs>
        <w:suppressAutoHyphens/>
        <w:spacing w:line="276" w:lineRule="auto"/>
        <w:ind w:firstLine="709"/>
        <w:jc w:val="both"/>
      </w:pPr>
      <w:r w:rsidRPr="00C91881">
        <w:t>Решения Общего собрания членов Ассоциации по вопросам, предусмотренным пунктами 8.2.1 –8.2.1</w:t>
      </w:r>
      <w:r w:rsidR="00614361">
        <w:t>7</w:t>
      </w:r>
      <w:r w:rsidRPr="00C91881">
        <w:t xml:space="preserve"> настоящего Устава,  принимаются квалифицированным большинством в две трети голосов от общего числа членов Ассоциации участвующих в общем собрании.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Общее собрание членов Ассоциации осуществляет свои полномочия путем проведения очередных и (или) внеочередных собраний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но не ранее чем через два месяца и не позднее чем через шесть месяцев после окончания финансового года.</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Внеочередное собрание членов Ассоциации может созываться по решению Руководителя постоянно действующего коллегиального органа управления Ассоциации, постоянно действующего коллегиального органа управления Ассоциации, единоличного исполнительного органа – директора Ассоциации</w:t>
      </w:r>
      <w:r w:rsidR="00353B69">
        <w:t>,</w:t>
      </w:r>
      <w:r w:rsidRPr="00C91881">
        <w:t xml:space="preserve"> либо по требованию не менее чем 10%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 xml:space="preserve">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w:t>
      </w:r>
    </w:p>
    <w:p w:rsidR="00C91881" w:rsidRPr="00C91881" w:rsidRDefault="00C91881" w:rsidP="00C91881">
      <w:pPr>
        <w:ind w:firstLine="540"/>
        <w:jc w:val="both"/>
      </w:pPr>
      <w:r w:rsidRPr="00C91881">
        <w:t xml:space="preserve">8.9. Общее собрание членов Ассоциации созывается Советом Ассоциации путем оповещения всех членов Ассоциации не менее чем за 10 дней до даты проведения общего собрания. </w:t>
      </w:r>
    </w:p>
    <w:p w:rsidR="00C91881" w:rsidRPr="00C91881" w:rsidRDefault="00C91881" w:rsidP="00C91881">
      <w:pPr>
        <w:ind w:firstLine="540"/>
        <w:jc w:val="both"/>
      </w:pPr>
      <w:r w:rsidRPr="00C91881">
        <w:t xml:space="preserve">Руководителем постоянно действующего коллегиального органа управления Ассоциации, членами постоянно действующего коллегиального органа управления Ассоциации, единоличным исполнительным органом – директором Ассоциации,  членами  Ассоциации могут вноситься предложения для включения  в повестку дня общего собрания.  </w:t>
      </w:r>
    </w:p>
    <w:p w:rsidR="00C91881" w:rsidRPr="00C91881" w:rsidRDefault="00C91881" w:rsidP="00C91881">
      <w:pPr>
        <w:ind w:firstLine="540"/>
        <w:jc w:val="both"/>
        <w:rPr>
          <w:color w:val="000000"/>
        </w:rPr>
      </w:pPr>
      <w:r w:rsidRPr="00C91881">
        <w:t xml:space="preserve">8.10. </w:t>
      </w:r>
      <w:r w:rsidRPr="00C91881">
        <w:rPr>
          <w:color w:val="000000"/>
        </w:rPr>
        <w:t xml:space="preserve"> Общее собрание может проводиться в очной или заочной форме.   </w:t>
      </w:r>
    </w:p>
    <w:p w:rsidR="00C91881" w:rsidRPr="00C91881" w:rsidRDefault="00C91881" w:rsidP="00C91881">
      <w:pPr>
        <w:ind w:firstLine="540"/>
        <w:jc w:val="both"/>
        <w:rPr>
          <w:color w:val="000000"/>
        </w:rPr>
      </w:pPr>
      <w:r w:rsidRPr="00C91881">
        <w:rPr>
          <w:color w:val="000000"/>
        </w:rPr>
        <w:t xml:space="preserve">8.10.1 Очная форма - совместное присутствие членов Ассоциации, для обсуждения вопросов повестки дня и принятия решений по вопросам, поставленным на голосование. </w:t>
      </w:r>
    </w:p>
    <w:p w:rsidR="00C91881" w:rsidRPr="00C91881" w:rsidRDefault="00C91881" w:rsidP="00C91881">
      <w:pPr>
        <w:ind w:firstLine="540"/>
        <w:jc w:val="both"/>
        <w:rPr>
          <w:color w:val="000000"/>
        </w:rPr>
      </w:pPr>
      <w:r w:rsidRPr="00C91881">
        <w:rPr>
          <w:color w:val="000000"/>
        </w:rPr>
        <w:t xml:space="preserve">8.10.2. Заочная форма - без совместного присутствия членов Ассоциации, путем заполнения участником собрания высланных в его адрес Ассоциацией бюллетеней для  голосования по всем вопросам повестки дня, и направления в адрес Ассоциации  заполненных бюллетеней для  голосования. Заполненные бюллетени для голосования высылается участником собрания в адрес Ассоциации. </w:t>
      </w:r>
    </w:p>
    <w:p w:rsidR="00C91881" w:rsidRPr="00C91881" w:rsidRDefault="00C91881" w:rsidP="00C91881">
      <w:pPr>
        <w:ind w:firstLine="540"/>
        <w:jc w:val="both"/>
      </w:pPr>
      <w:r w:rsidRPr="00C91881">
        <w:rPr>
          <w:color w:val="000000"/>
        </w:rPr>
        <w:t xml:space="preserve">8.11. Решения по вопросам повестки общего собрания, связанные с изменениями Устава Ассоциации, выборов в органы управления Ассоциации, </w:t>
      </w:r>
      <w:r w:rsidRPr="00C91881">
        <w:t>утверждении годового отчета и бухгалтерской (финансовой) отчетности Ассоциации, реорганизации или (и) ликвидации Ассоциации, добровольном исключении сведений об Ассоциации из государственного реестра саморегулируемых организаций  принимаются только при очной форме проведения общего собрания.</w:t>
      </w:r>
    </w:p>
    <w:p w:rsidR="00ED07B4" w:rsidRDefault="00ED07B4" w:rsidP="00C91881">
      <w:pPr>
        <w:ind w:firstLine="708"/>
        <w:jc w:val="both"/>
        <w:rPr>
          <w:lang w:val="en-US"/>
        </w:rPr>
      </w:pPr>
    </w:p>
    <w:p w:rsidR="00ED07B4" w:rsidRDefault="00ED07B4" w:rsidP="00C91881">
      <w:pPr>
        <w:ind w:firstLine="708"/>
        <w:jc w:val="both"/>
        <w:rPr>
          <w:lang w:val="en-US"/>
        </w:rPr>
      </w:pPr>
    </w:p>
    <w:p w:rsidR="00ED07B4" w:rsidRDefault="00ED07B4" w:rsidP="00C91881">
      <w:pPr>
        <w:ind w:firstLine="708"/>
        <w:jc w:val="both"/>
        <w:rPr>
          <w:lang w:val="en-US"/>
        </w:rPr>
      </w:pPr>
    </w:p>
    <w:p w:rsidR="00ED07B4" w:rsidRDefault="00ED07B4" w:rsidP="00C91881">
      <w:pPr>
        <w:ind w:firstLine="708"/>
        <w:jc w:val="both"/>
        <w:rPr>
          <w:lang w:val="en-US"/>
        </w:rPr>
      </w:pPr>
    </w:p>
    <w:p w:rsidR="00C91881" w:rsidRPr="00C91881" w:rsidRDefault="00C91881" w:rsidP="00C91881">
      <w:pPr>
        <w:ind w:firstLine="708"/>
        <w:jc w:val="both"/>
      </w:pPr>
      <w:r w:rsidRPr="00C91881">
        <w:t xml:space="preserve">           </w:t>
      </w:r>
      <w:r w:rsidRPr="00C91881">
        <w:tab/>
      </w: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lastRenderedPageBreak/>
        <w:t>ПОСТОЯННО ДЕЙСТВУЮЩИЙ КОЛЛЕГИАЛЬНЫЙ ОРГАН УПРАВЛЕНИЯ АССОЦИАЦИИ</w:t>
      </w:r>
    </w:p>
    <w:p w:rsidR="00C91881" w:rsidRPr="00C91881" w:rsidRDefault="00C91881"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 совет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специализированных органов Ассоциации и   исполнительный орган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Представителями  юридических лиц - членов саморегулируемой организации в Постоянно действующем коллегиальном органе управления Ассоциации – совете Ассоциации могут быть только лица, состоящие в трудовых отношениях с юридическими лицами членами Ассоциации по основному месту работы на момент их избрания в Совет Ассоциации. Индивидуальные предприниматели члены Ассоциации в случае их избрания в Совет Ассоциации, принимают участие в работе Совета Ассоциации лично.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Независимыми членами постоянно действующего коллегиального органа управления Ассоциации – совета Ассоциации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От отдельного юридического лица в Совете Ассоциации может быть только по одному представителю.</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Каждый член постоянно действующего коллегиального органа управления саморегулируемой организации при голосовании имеет один голос.</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Количественный состав постоянно действующего коллегиального органа управления Ассоциации определяется Общим собранием членов Ассоциации, и составляет </w:t>
      </w:r>
      <w:r w:rsidR="00ED07B4">
        <w:t xml:space="preserve">        </w:t>
      </w:r>
      <w:r w:rsidRPr="00C91881">
        <w:t>9 членов в том числе не мене</w:t>
      </w:r>
      <w:r w:rsidR="00ED07B4">
        <w:t>е</w:t>
      </w:r>
      <w:r w:rsidRPr="00C91881">
        <w:t xml:space="preserve"> одной третьей независимых членов.</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Совет Ассоциации возглавляет и председательствует на его заседаниях Председатель Совета  Ассоциации. Срок полномочий Председателя Совета Ассоциации и членов Совета составляет 2 (два) года.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 В случае истечения срока полномочий Совета Ассоциации либо председателя Совета Ассоциации до проведения общего собрания членов Ассоциации</w:t>
      </w:r>
      <w:r w:rsidR="003967A7">
        <w:t>,</w:t>
      </w:r>
      <w:r w:rsidRPr="00C91881">
        <w:t xml:space="preserve"> в повестку которого включен вопрос избрания состава постоянно действующего коллегиального органа Ассоциации, срок полномочий Совета Ассоциации и председателя Совета Ассоциации продлеваются до избрания нового состава постоянно действующего коллегиального органа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Персональный состав постоянно действующего коллегиального органа управления Ассоциации избирается тайным голосованием на Общем собрании членов Ассоциации.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К компетенции постоянно действующего коллегиального органа управления СРО относятся следующие вопросы:</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утверждение, стандартов и внутренних документов Ассоциации, за исключением документов указанных  в пункте 8.2.8 настоящего Устава, внесение в них изменений;</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lastRenderedPageBreak/>
        <w:t>внесение изменений в действующие документы Ассоциации, в том числе ранее принятые общим собранием членов Ассоциации, за исключением документов указанных            в пункте 8.2.8 настоящего Устава;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принятие решения о приёме в члены Ассоциации или об исключении из членов Ассоциации по основаниям, предусмотренным настоящим Уставом;</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вынесение на общее собрание членов Ассоциации вопроса о досрочном расторжении трудового договора с единоличным исполнительным органам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согласование решений единоличного исполнительного органа об открытии в банках счетов</w:t>
      </w:r>
      <w:r w:rsidR="00D079E5">
        <w:t>,</w:t>
      </w:r>
      <w:r w:rsidRPr="00C91881">
        <w:t xml:space="preserve"> в том числе валютных и депозитных;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 xml:space="preserve">согласование решений единоличного исполнительного органа о заключении Ассоциацией договоров займов и кредитов, договоров аренды и субаренды; </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 xml:space="preserve">согласовывает сделки, заключаемые единоличным исполнительным органом по </w:t>
      </w:r>
      <w:r w:rsidRPr="00C91881">
        <w:rPr>
          <w:color w:val="000000"/>
        </w:rPr>
        <w:t xml:space="preserve">распоряжению имуществом Ассоциации (по приобретению, отчуждению, дарению, внесению в уставной капитал, обмену и т.д.) в пределах рыночной стоимости имущества  </w:t>
      </w:r>
      <w:r w:rsidRPr="00C91881">
        <w:t xml:space="preserve">более </w:t>
      </w:r>
      <w:r w:rsidRPr="00C91881">
        <w:rPr>
          <w:color w:val="FF0000"/>
        </w:rPr>
        <w:t xml:space="preserve"> </w:t>
      </w:r>
      <w:r w:rsidRPr="00C91881">
        <w:t>100 000 (сто тысяч) рублей</w:t>
      </w:r>
      <w:r w:rsidRPr="00C91881">
        <w:rPr>
          <w:color w:val="000000"/>
        </w:rPr>
        <w:t>;</w:t>
      </w:r>
    </w:p>
    <w:p w:rsidR="00C91881" w:rsidRPr="00C91881" w:rsidRDefault="00C91881" w:rsidP="00C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C91881">
        <w:rPr>
          <w:rFonts w:ascii="Courier New" w:eastAsia="Calibri" w:hAnsi="Courier New" w:cs="Courier New"/>
          <w:sz w:val="20"/>
          <w:szCs w:val="20"/>
        </w:rPr>
        <w:t xml:space="preserve">      </w:t>
      </w:r>
      <w:r w:rsidRPr="00C91881">
        <w:rPr>
          <w:rFonts w:eastAsia="Calibri"/>
        </w:rPr>
        <w:t>9.10.9. принимает решения по иным вопросам, предусмотренным настоящим Уставом.</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Возглавляет постоянно действующий коллегиальный орган управления Ассоциации, руководит его деятельностью, председательствует на заседаниях постоянно действующего коллегиального органа управления Ассоциации Председатель  постоянно действующего органа управления Ассоциации. В случае его отсутствия председательствовать на заседании может заместитель Председателя  постоянно действующего коллегиального органа управления Ассоциации в соответствии с его компетенцией, а если таковой не избирался, то иное назначенное Председателем  лицо из числа членов постоянно действующего коллегиального органа управления.</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осуществляет свою деятельность путем проведения заседаний и принятия решений по вопросам его компетенции. Постоянно действующий коллегиальный орган управления Ассоциации действует в соответствии с положением, утверждаемым Общим собранием членов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Заседания постоянно действующего коллегиального органа управления Ассоциации проводятся по мере необходимости, но не реже одного раза в два месяца. Заседания созываются Председателем постоянно действующего коллегиального органа управления Ассоциации либо лицом его замещающим, а также по требованию исполнительного органа Ассоциации и/или не менее одной трети членов постоянно действующего коллегиального органа управления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Постоянно действующий коллегиальный орган управления Ассоциации полномочен принимать решения, если на его заседании присутствует не менее половины членов постоянно действующего коллегиального органа управления Ассоциации, при этом решение считается принятым, если за него проголосовало более половины членов постоянно </w:t>
      </w:r>
      <w:r w:rsidRPr="00C91881">
        <w:lastRenderedPageBreak/>
        <w:t xml:space="preserve">действующего коллегиального органа управления Ассоциации, присутствующих на заседании.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осуществляет руководство текущей деятельностью Ассоциации и подотчетен Общему собранию членов Ассоциации. Председатель  постоянно действующего коллегиального органа управления Ассоциации выступает от имени Ассоциации в вопросах, находящихся в его компетенции.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вправе создавать подотчетные ему иные органы Ассоциации и передавать им осуществление отдельных полномочий.</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Председатель постоянно действующего коллегиального органа управления Ассоциации избирается Общим собранием членов Ассоциации  тайным голосованием.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Председатель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представляет Ассоциацию перед третьими лицами и действует от имени Ассоциации в отношении решений, принятых Общим собранием членов Ассоциации и постоянно действующим коллегиальным органом управления Ассоциации в рамках их компетенции;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принимает решения о созыве Общего собрания членов Ассоциации, заседаний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председательствует на Общем собрании членов Ассоциации, заседании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подписывает документы, утвержденные Общим собранием членов Ассоциации и постоянно действующим коллегиальным органом управления Ассоциации, трудовой договор (контракт) с лицом, осуществляющим функции исполнительного органа Ассоциации, иные документы от имени Ассоциации в рамках своей компетенции;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contextualSpacing/>
        <w:jc w:val="both"/>
      </w:pPr>
      <w:r w:rsidRPr="00C91881">
        <w:t>Постоянно действующим коллегиальным органом управления Ассоциации по представлению его Председателя  могут быть избраны один или несколько Заместителей, которые по поручению Председателя могут выполнять часть его функций, а в период отсутствия Председателя – выполнять функции Председателя Ассоциации в соответствии с распределением полномочий Заместителей, определенным постоянно действующим коллегиальным органом управления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contextualSpacing/>
        <w:jc w:val="both"/>
      </w:pPr>
      <w:r w:rsidRPr="00C91881">
        <w:t>Иные вопросы, касающиеся деятельности Постоянно действующего коллегиального органа Ассоциации и его Руководителя регламентируются Положением о постоянно действующем коллегиальном органе управления – Совете   АСРО «Строитель».</w:t>
      </w:r>
    </w:p>
    <w:p w:rsidR="00C91881" w:rsidRDefault="00C91881" w:rsidP="00C91881">
      <w:pPr>
        <w:widowControl w:val="0"/>
        <w:shd w:val="clear" w:color="auto" w:fill="FFFFFF"/>
        <w:autoSpaceDE w:val="0"/>
        <w:autoSpaceDN w:val="0"/>
        <w:adjustRightInd w:val="0"/>
        <w:spacing w:line="276" w:lineRule="auto"/>
      </w:pPr>
    </w:p>
    <w:p w:rsidR="00ED07B4" w:rsidRPr="00C91881" w:rsidRDefault="00ED07B4"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0"/>
          <w:numId w:val="27"/>
        </w:numPr>
        <w:shd w:val="clear" w:color="auto" w:fill="FFFFFF"/>
        <w:autoSpaceDE w:val="0"/>
        <w:autoSpaceDN w:val="0"/>
        <w:adjustRightInd w:val="0"/>
        <w:spacing w:line="276" w:lineRule="auto"/>
        <w:contextualSpacing/>
        <w:jc w:val="center"/>
        <w:rPr>
          <w:b/>
          <w:bCs/>
        </w:rPr>
      </w:pPr>
      <w:r w:rsidRPr="00C91881">
        <w:rPr>
          <w:b/>
          <w:bCs/>
        </w:rPr>
        <w:lastRenderedPageBreak/>
        <w:t>ИСПОЛНИТЕЛЬНЫЙ ОРГАН АССОЦИАЦИИ</w:t>
      </w:r>
    </w:p>
    <w:p w:rsidR="00C91881" w:rsidRPr="00C91881" w:rsidRDefault="00C91881" w:rsidP="00C91881">
      <w:pPr>
        <w:widowControl w:val="0"/>
        <w:shd w:val="clear" w:color="auto" w:fill="FFFFFF"/>
        <w:autoSpaceDE w:val="0"/>
        <w:autoSpaceDN w:val="0"/>
        <w:adjustRightInd w:val="0"/>
        <w:spacing w:line="276" w:lineRule="auto"/>
        <w:jc w:val="center"/>
        <w:rPr>
          <w:b/>
          <w:bCs/>
        </w:rPr>
      </w:pPr>
    </w:p>
    <w:p w:rsidR="00C91881" w:rsidRPr="00C91881" w:rsidRDefault="00C91881" w:rsidP="00C91881">
      <w:pPr>
        <w:widowControl w:val="0"/>
        <w:numPr>
          <w:ilvl w:val="1"/>
          <w:numId w:val="27"/>
        </w:numPr>
        <w:shd w:val="clear" w:color="auto" w:fill="FFFFFF"/>
        <w:tabs>
          <w:tab w:val="num" w:pos="1276"/>
        </w:tabs>
        <w:autoSpaceDE w:val="0"/>
        <w:autoSpaceDN w:val="0"/>
        <w:adjustRightInd w:val="0"/>
        <w:spacing w:line="276" w:lineRule="auto"/>
        <w:ind w:firstLine="709"/>
        <w:jc w:val="both"/>
      </w:pPr>
      <w:r w:rsidRPr="00C91881">
        <w:t>Лицо, осуществляющее функции единоличного  исполнительного органа – директора Ассоциации, назначается на должность и освобождается от должности общим собранием членов Ассоциации</w:t>
      </w:r>
      <w:r w:rsidRPr="00C91881">
        <w:rPr>
          <w:bCs/>
        </w:rPr>
        <w:t xml:space="preserve"> сроком </w:t>
      </w:r>
      <w:r w:rsidRPr="00C91881">
        <w:t xml:space="preserve"> на 3 (три) года.</w:t>
      </w:r>
    </w:p>
    <w:p w:rsidR="00C91881" w:rsidRPr="00C91881" w:rsidRDefault="00C91881" w:rsidP="00C91881">
      <w:pPr>
        <w:widowControl w:val="0"/>
        <w:numPr>
          <w:ilvl w:val="1"/>
          <w:numId w:val="27"/>
        </w:numPr>
        <w:shd w:val="clear" w:color="auto" w:fill="FFFFFF"/>
        <w:tabs>
          <w:tab w:val="num" w:pos="1276"/>
        </w:tabs>
        <w:autoSpaceDE w:val="0"/>
        <w:autoSpaceDN w:val="0"/>
        <w:adjustRightInd w:val="0"/>
        <w:spacing w:line="276" w:lineRule="auto"/>
        <w:ind w:firstLine="709"/>
        <w:jc w:val="both"/>
      </w:pPr>
      <w:r w:rsidRPr="00C91881">
        <w:t>Единоличный исполнительный орган – директор Ассоциации осуществляет руководство текущей деятельностью Ассоциации в порядке и пределах, которые установлены Общим собранием членов Ассоциации. В том числе исполнительный орган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осуществляет руководство текущей деятельностью Ассоциации, распоряжается имуществом и средствами Ассоциации в пределах утвержденной сметы и в рамках своей компетенции;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организует и обеспечивает выполнение решений Общего собрания членов Ассоциации 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по согласованию с коллегиальным органом открывает счета, в том числе валютные и  специальные счета в кредитных организациях;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представляет на утверждение постоянно действующего коллегиального органа управления Ассоциации проекты сметы административно-хозяйственных расходов и доходов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подписывает документы от имени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утверждает должностные инструкции, штатное расписание и иные положения, регламентирующие условия труда работников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утверждает приказы, распоряжения, в том числе о приеме на работу и увольнении с работы сотрудников;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представляет на согласование постоянно действующему коллегиальному органу на согласование кандидатуры заместителя директора, главного бухгалтера и председателя контрольного комитета;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заключает трудовые договоры с работниками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rPr>
          <w:color w:val="000000"/>
        </w:rPr>
      </w:pPr>
      <w:r w:rsidRPr="00C91881">
        <w:rPr>
          <w:color w:val="000000"/>
        </w:rPr>
        <w:t xml:space="preserve">распоряжается имуществом Ассоциации (заключает сделки по приобретению, отчуждению, дарению, внесению в уставной капитал, обмену и т.д.) без согласования с коллегиальным исполнительным органом в пределах рыночной стоимости имущества не </w:t>
      </w:r>
      <w:r w:rsidRPr="00C91881">
        <w:t xml:space="preserve">более </w:t>
      </w:r>
      <w:r w:rsidRPr="00C91881">
        <w:rPr>
          <w:color w:val="FF0000"/>
        </w:rPr>
        <w:t xml:space="preserve"> </w:t>
      </w:r>
      <w:r w:rsidRPr="00C91881">
        <w:t>100 000 (сто тысяч) рублей</w:t>
      </w:r>
      <w:r w:rsidRPr="00C91881">
        <w:rPr>
          <w:color w:val="000000"/>
        </w:rPr>
        <w:t>;</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организует учет и отчетность Ассоциации, несет ответственность за ее достоверность;</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организует техническое обеспечение работы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отчитывается перед постоянно действующим коллегиальным органом управления Ассоциации и Общим собранием членов Ассоциации за деятельность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принимает участие в разработке внутренних документов, регулирующих деятельность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выдает доверенности, решает иные вопросы текущей деятельности Ассоциации, осуществляет иные функции по поручению Общего собрания членов Ассоциации и (или)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lastRenderedPageBreak/>
        <w:t>предоставляет на согласование постоянно действующему коллегиальному органу отчет о проделанной работе за прошедший год, перед его утверждением на общем собрании членов Ассоциации;</w:t>
      </w:r>
    </w:p>
    <w:p w:rsidR="00C91881" w:rsidRPr="00C91881" w:rsidRDefault="00C91881" w:rsidP="00C91881">
      <w:pPr>
        <w:widowControl w:val="0"/>
        <w:numPr>
          <w:ilvl w:val="1"/>
          <w:numId w:val="27"/>
        </w:numPr>
        <w:shd w:val="clear" w:color="auto" w:fill="FFFFFF"/>
        <w:autoSpaceDE w:val="0"/>
        <w:autoSpaceDN w:val="0"/>
        <w:adjustRightInd w:val="0"/>
        <w:spacing w:line="276" w:lineRule="auto"/>
        <w:ind w:firstLine="720"/>
        <w:jc w:val="both"/>
      </w:pPr>
      <w:r w:rsidRPr="00C91881">
        <w:t>Исполнительный орган Ассоциации не вправе:</w:t>
      </w:r>
    </w:p>
    <w:p w:rsidR="00C91881" w:rsidRPr="00C91881" w:rsidRDefault="00C91881" w:rsidP="00C91881">
      <w:pPr>
        <w:widowControl w:val="0"/>
        <w:numPr>
          <w:ilvl w:val="2"/>
          <w:numId w:val="27"/>
        </w:numPr>
        <w:shd w:val="clear" w:color="auto" w:fill="FFFFFF"/>
        <w:autoSpaceDE w:val="0"/>
        <w:autoSpaceDN w:val="0"/>
        <w:adjustRightInd w:val="0"/>
        <w:spacing w:line="276" w:lineRule="auto"/>
        <w:jc w:val="both"/>
      </w:pPr>
      <w:r w:rsidRPr="00C91881">
        <w:t xml:space="preserve"> приобретать ценные бумаги, эмитентами которых или должниками, по которым являются члены Ассоциации, их дочерние и зависимые общества;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10.3.3. 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10.3.4.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10.3.5. 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C91881" w:rsidRPr="00C91881" w:rsidRDefault="00C91881" w:rsidP="00C91881">
      <w:pPr>
        <w:widowControl w:val="0"/>
        <w:shd w:val="clear" w:color="auto" w:fill="FFFFFF"/>
        <w:tabs>
          <w:tab w:val="num" w:pos="1560"/>
          <w:tab w:val="num" w:pos="2459"/>
        </w:tabs>
        <w:autoSpaceDE w:val="0"/>
        <w:autoSpaceDN w:val="0"/>
        <w:adjustRightInd w:val="0"/>
        <w:spacing w:line="276" w:lineRule="auto"/>
        <w:jc w:val="both"/>
      </w:pPr>
      <w:r w:rsidRPr="00C91881">
        <w:t xml:space="preserve">            10.4. Исполнительный орган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C91881" w:rsidRPr="00C91881" w:rsidRDefault="00C91881" w:rsidP="00C91881">
      <w:pPr>
        <w:widowControl w:val="0"/>
        <w:shd w:val="clear" w:color="auto" w:fill="FFFFFF"/>
        <w:tabs>
          <w:tab w:val="num" w:pos="1560"/>
          <w:tab w:val="num" w:pos="2459"/>
        </w:tabs>
        <w:autoSpaceDE w:val="0"/>
        <w:autoSpaceDN w:val="0"/>
        <w:adjustRightInd w:val="0"/>
        <w:spacing w:line="276" w:lineRule="auto"/>
        <w:jc w:val="both"/>
      </w:pPr>
      <w:r w:rsidRPr="00C91881">
        <w:t xml:space="preserve">             10.5. Компетенция Исполнительного органа </w:t>
      </w:r>
      <w:r w:rsidRPr="00C91881">
        <w:rPr>
          <w:color w:val="000000"/>
        </w:rPr>
        <w:t>и порядок осуществления им руководства текущей деятельностью Ассоциации</w:t>
      </w:r>
      <w:r w:rsidRPr="00C91881">
        <w:t xml:space="preserve"> устанавливается Общим собранием членов Ассоциации в Положении об Исполнительном органе Ассоциации.</w:t>
      </w:r>
    </w:p>
    <w:p w:rsidR="00C91881" w:rsidRPr="00C91881" w:rsidRDefault="00C91881" w:rsidP="00C91881">
      <w:pPr>
        <w:widowControl w:val="0"/>
        <w:shd w:val="clear" w:color="auto" w:fill="FFFFFF"/>
        <w:tabs>
          <w:tab w:val="left" w:pos="1276"/>
        </w:tabs>
        <w:autoSpaceDE w:val="0"/>
        <w:autoSpaceDN w:val="0"/>
        <w:adjustRightInd w:val="0"/>
        <w:spacing w:line="276" w:lineRule="auto"/>
        <w:contextualSpacing/>
        <w:jc w:val="both"/>
      </w:pPr>
      <w:r w:rsidRPr="00C91881">
        <w:t xml:space="preserve">             10.6. Иные вопросы касающиеся деятельности единоличного исполнительного  органа Ассоциации регламентируются Положением о единоличного исполнительного  органа  управления  АСРО «Строитель».</w:t>
      </w:r>
    </w:p>
    <w:p w:rsidR="00C91881" w:rsidRPr="00C91881" w:rsidRDefault="00C91881" w:rsidP="00C91881">
      <w:pPr>
        <w:widowControl w:val="0"/>
        <w:shd w:val="clear" w:color="auto" w:fill="FFFFFF"/>
        <w:autoSpaceDE w:val="0"/>
        <w:autoSpaceDN w:val="0"/>
        <w:adjustRightInd w:val="0"/>
        <w:spacing w:line="276" w:lineRule="auto"/>
        <w:jc w:val="center"/>
        <w:rPr>
          <w:b/>
          <w:bCs/>
        </w:rPr>
      </w:pPr>
    </w:p>
    <w:p w:rsidR="00C91881" w:rsidRPr="00C91881" w:rsidRDefault="00C91881" w:rsidP="00C91881">
      <w:pPr>
        <w:widowControl w:val="0"/>
        <w:shd w:val="clear" w:color="auto" w:fill="FFFFFF"/>
        <w:autoSpaceDE w:val="0"/>
        <w:autoSpaceDN w:val="0"/>
        <w:adjustRightInd w:val="0"/>
        <w:spacing w:line="276" w:lineRule="auto"/>
        <w:rPr>
          <w:b/>
          <w:bCs/>
        </w:rPr>
      </w:pPr>
    </w:p>
    <w:p w:rsidR="00C91881" w:rsidRPr="00C91881" w:rsidRDefault="00C91881" w:rsidP="00C91881">
      <w:pPr>
        <w:widowControl w:val="0"/>
        <w:shd w:val="clear" w:color="auto" w:fill="FFFFFF"/>
        <w:autoSpaceDE w:val="0"/>
        <w:autoSpaceDN w:val="0"/>
        <w:adjustRightInd w:val="0"/>
        <w:spacing w:line="276" w:lineRule="auto"/>
        <w:ind w:firstLine="708"/>
        <w:jc w:val="center"/>
        <w:rPr>
          <w:b/>
          <w:bCs/>
        </w:rPr>
      </w:pPr>
      <w:r w:rsidRPr="00C91881">
        <w:rPr>
          <w:b/>
          <w:bCs/>
        </w:rPr>
        <w:t>11. ИСТОЧНИКИ ФОРМИРОВАНИЯ ИМУЩЕСТВА АССОЦИАЦИИ</w:t>
      </w:r>
    </w:p>
    <w:p w:rsidR="00C91881" w:rsidRPr="00C91881" w:rsidRDefault="00C91881" w:rsidP="00C91881">
      <w:pPr>
        <w:widowControl w:val="0"/>
        <w:shd w:val="clear" w:color="auto" w:fill="FFFFFF"/>
        <w:autoSpaceDE w:val="0"/>
        <w:autoSpaceDN w:val="0"/>
        <w:adjustRightInd w:val="0"/>
        <w:spacing w:line="276" w:lineRule="auto"/>
        <w:ind w:firstLine="709"/>
        <w:rPr>
          <w:b/>
          <w:bCs/>
        </w:rPr>
      </w:pP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11.1.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 </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11.2. Источниками формирования имущества Ассоциации в денежной и иных формах являются: </w:t>
      </w:r>
    </w:p>
    <w:p w:rsidR="00C91881" w:rsidRPr="00C91881" w:rsidRDefault="00C91881" w:rsidP="00C91881">
      <w:pPr>
        <w:widowControl w:val="0"/>
        <w:shd w:val="clear" w:color="auto" w:fill="FFFFFF"/>
        <w:autoSpaceDE w:val="0"/>
        <w:autoSpaceDN w:val="0"/>
        <w:adjustRightInd w:val="0"/>
        <w:spacing w:line="276" w:lineRule="auto"/>
        <w:contextualSpacing/>
        <w:jc w:val="both"/>
      </w:pPr>
      <w:r w:rsidRPr="00C91881">
        <w:t xml:space="preserve">            11.2.1. единовременные и регулярные (периодические) поступления от членов Ассоциации в виде взносов;</w:t>
      </w:r>
    </w:p>
    <w:p w:rsidR="00C91881" w:rsidRPr="00C91881" w:rsidRDefault="00C91881" w:rsidP="00C91881">
      <w:pPr>
        <w:widowControl w:val="0"/>
        <w:shd w:val="clear" w:color="auto" w:fill="FFFFFF"/>
        <w:autoSpaceDE w:val="0"/>
        <w:autoSpaceDN w:val="0"/>
        <w:adjustRightInd w:val="0"/>
        <w:spacing w:line="276" w:lineRule="auto"/>
        <w:ind w:firstLine="708"/>
        <w:contextualSpacing/>
        <w:jc w:val="both"/>
      </w:pPr>
      <w:r w:rsidRPr="00C91881">
        <w:t>11.2.2.    добровольные имущественные и иные взносы и пожертвования;</w:t>
      </w:r>
    </w:p>
    <w:p w:rsidR="00C91881" w:rsidRPr="00C91881" w:rsidRDefault="00C91881" w:rsidP="00C91881">
      <w:pPr>
        <w:widowControl w:val="0"/>
        <w:shd w:val="clear" w:color="auto" w:fill="FFFFFF"/>
        <w:autoSpaceDE w:val="0"/>
        <w:autoSpaceDN w:val="0"/>
        <w:adjustRightInd w:val="0"/>
        <w:spacing w:line="276" w:lineRule="auto"/>
        <w:ind w:left="12" w:firstLine="708"/>
        <w:contextualSpacing/>
        <w:jc w:val="both"/>
      </w:pPr>
      <w:r w:rsidRPr="00C91881">
        <w:t>11.2.3.    доходы, полученные от размещения и инвестирования денежных средств;</w:t>
      </w:r>
    </w:p>
    <w:p w:rsidR="00617EC4" w:rsidRPr="00ED07B4" w:rsidRDefault="00C91881" w:rsidP="00617EC4">
      <w:pPr>
        <w:autoSpaceDE w:val="0"/>
        <w:autoSpaceDN w:val="0"/>
        <w:adjustRightInd w:val="0"/>
        <w:ind w:firstLine="708"/>
        <w:jc w:val="both"/>
        <w:rPr>
          <w:rFonts w:eastAsia="Calibri"/>
        </w:rPr>
      </w:pPr>
      <w:r w:rsidRPr="00ED07B4">
        <w:t xml:space="preserve">11.2.4.    </w:t>
      </w:r>
      <w:r w:rsidR="00617EC4" w:rsidRPr="00ED07B4">
        <w:rPr>
          <w:rFonts w:eastAsia="Calibri"/>
        </w:rPr>
        <w:t>доходы, получаемые от собственности  Ассоциации;</w:t>
      </w:r>
    </w:p>
    <w:p w:rsidR="00C91881" w:rsidRPr="00C91881" w:rsidRDefault="00617EC4" w:rsidP="00C91881">
      <w:pPr>
        <w:widowControl w:val="0"/>
        <w:shd w:val="clear" w:color="auto" w:fill="FFFFFF"/>
        <w:autoSpaceDE w:val="0"/>
        <w:autoSpaceDN w:val="0"/>
        <w:adjustRightInd w:val="0"/>
        <w:spacing w:line="276" w:lineRule="auto"/>
        <w:ind w:firstLine="708"/>
        <w:contextualSpacing/>
        <w:jc w:val="both"/>
      </w:pPr>
      <w:r>
        <w:t>11.2.5.</w:t>
      </w:r>
      <w:r w:rsidR="00C91881" w:rsidRPr="00C91881">
        <w:t xml:space="preserve"> другие</w:t>
      </w:r>
      <w:r w:rsidR="00344DD1">
        <w:t>,</w:t>
      </w:r>
      <w:r w:rsidR="00C91881" w:rsidRPr="00C91881">
        <w:t xml:space="preserve"> не запрещенные законодательством источники.</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11.3.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w:t>
      </w:r>
      <w:r w:rsidRPr="00C91881">
        <w:lastRenderedPageBreak/>
        <w:t xml:space="preserve">балансе Ассоциации. </w:t>
      </w:r>
    </w:p>
    <w:p w:rsidR="00C91881" w:rsidRPr="00C91881" w:rsidRDefault="00C91881" w:rsidP="00C91881">
      <w:pPr>
        <w:widowControl w:val="0"/>
        <w:shd w:val="clear" w:color="auto" w:fill="FFFFFF"/>
        <w:tabs>
          <w:tab w:val="num" w:pos="0"/>
          <w:tab w:val="num" w:pos="1276"/>
        </w:tabs>
        <w:autoSpaceDE w:val="0"/>
        <w:autoSpaceDN w:val="0"/>
        <w:adjustRightInd w:val="0"/>
        <w:spacing w:line="276" w:lineRule="auto"/>
        <w:ind w:firstLine="709"/>
        <w:jc w:val="both"/>
      </w:pPr>
      <w:r w:rsidRPr="00C91881">
        <w:t>Ассоциация может иметь в собственности или на ином праве земельные участки и другое не запрещённое законом имущество.</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11.4. Члены Ассоциации обязаны оплачивать единовременные и регулярные (периодические) членские взносы, взносы в компенсационный фонд (компенсационные фонды) в порядке и размерах, установленных Общим собранием членов Ассоциации. </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11.5. Имущество, переданное Ассоциации его членами в качестве взносов, не подлежит возврату при прекращении членства в Ассоциации. </w:t>
      </w:r>
    </w:p>
    <w:p w:rsidR="00C91881" w:rsidRPr="00C91881" w:rsidRDefault="00C91881" w:rsidP="00C91881">
      <w:pPr>
        <w:widowControl w:val="0"/>
        <w:shd w:val="clear" w:color="auto" w:fill="FFFFFF"/>
        <w:tabs>
          <w:tab w:val="num" w:pos="540"/>
        </w:tabs>
        <w:autoSpaceDE w:val="0"/>
        <w:autoSpaceDN w:val="0"/>
        <w:adjustRightInd w:val="0"/>
        <w:spacing w:line="276" w:lineRule="auto"/>
        <w:contextualSpacing/>
        <w:jc w:val="both"/>
      </w:pPr>
      <w:r w:rsidRPr="00C91881">
        <w:t xml:space="preserve">         11.6. Доходы</w:t>
      </w:r>
      <w:r w:rsidR="00344DD1">
        <w:t>,</w:t>
      </w:r>
      <w:r w:rsidRPr="00C91881">
        <w:t xml:space="preserve"> полученные Ассоциацией в процессе своей деятельности</w:t>
      </w:r>
      <w:r w:rsidR="00344DD1">
        <w:t>,</w:t>
      </w:r>
      <w:r w:rsidRPr="00C91881">
        <w:t xml:space="preserve"> направляются на уставны</w:t>
      </w:r>
      <w:r w:rsidR="00344DD1">
        <w:t>е</w:t>
      </w:r>
      <w:r w:rsidRPr="00C91881">
        <w:t xml:space="preserve"> цели Ассоциации и не подлежат распределению между членами Ассоциации.</w:t>
      </w:r>
    </w:p>
    <w:p w:rsidR="00C91881" w:rsidRPr="00C91881" w:rsidRDefault="00C91881" w:rsidP="00C91881">
      <w:pPr>
        <w:widowControl w:val="0"/>
        <w:shd w:val="clear" w:color="auto" w:fill="FFFFFF"/>
        <w:autoSpaceDE w:val="0"/>
        <w:autoSpaceDN w:val="0"/>
        <w:adjustRightInd w:val="0"/>
        <w:spacing w:line="276" w:lineRule="auto"/>
        <w:ind w:left="709"/>
        <w:jc w:val="both"/>
      </w:pPr>
    </w:p>
    <w:p w:rsidR="00C91881" w:rsidRPr="00C91881" w:rsidRDefault="00C91881" w:rsidP="00C91881">
      <w:pPr>
        <w:widowControl w:val="0"/>
        <w:shd w:val="clear" w:color="auto" w:fill="FFFFFF"/>
        <w:autoSpaceDE w:val="0"/>
        <w:autoSpaceDN w:val="0"/>
        <w:adjustRightInd w:val="0"/>
        <w:spacing w:line="276" w:lineRule="auto"/>
        <w:ind w:firstLine="708"/>
        <w:contextualSpacing/>
        <w:jc w:val="center"/>
        <w:rPr>
          <w:b/>
          <w:bCs/>
        </w:rPr>
      </w:pPr>
      <w:r w:rsidRPr="00C91881">
        <w:rPr>
          <w:b/>
          <w:bCs/>
        </w:rPr>
        <w:t>12. СПОСОБЫ ОБЕСПЕЧЕНИЯ ИМУЩЕСТВЕННОЙ ОТВЕТСТВЕННОСТИ</w:t>
      </w:r>
    </w:p>
    <w:p w:rsidR="00C91881" w:rsidRPr="00C91881" w:rsidRDefault="00C91881" w:rsidP="00C91881">
      <w:pPr>
        <w:widowControl w:val="0"/>
        <w:shd w:val="clear" w:color="auto" w:fill="FFFFFF"/>
        <w:tabs>
          <w:tab w:val="num" w:pos="284"/>
        </w:tabs>
        <w:autoSpaceDE w:val="0"/>
        <w:autoSpaceDN w:val="0"/>
        <w:adjustRightInd w:val="0"/>
        <w:spacing w:line="276" w:lineRule="auto"/>
        <w:jc w:val="center"/>
        <w:rPr>
          <w:b/>
          <w:bCs/>
        </w:rPr>
      </w:pPr>
      <w:r w:rsidRPr="00C91881">
        <w:rPr>
          <w:b/>
          <w:bCs/>
        </w:rPr>
        <w:t>ЧЛЕНОВ АССОЦИАЦИИ</w:t>
      </w:r>
    </w:p>
    <w:p w:rsidR="00C91881" w:rsidRPr="00C91881" w:rsidRDefault="00C91881" w:rsidP="00C91881">
      <w:pPr>
        <w:widowControl w:val="0"/>
        <w:shd w:val="clear" w:color="auto" w:fill="FFFFFF"/>
        <w:tabs>
          <w:tab w:val="num" w:pos="284"/>
        </w:tabs>
        <w:autoSpaceDE w:val="0"/>
        <w:autoSpaceDN w:val="0"/>
        <w:adjustRightInd w:val="0"/>
        <w:spacing w:line="276" w:lineRule="auto"/>
        <w:jc w:val="center"/>
        <w:rPr>
          <w:b/>
          <w:bCs/>
        </w:rPr>
      </w:pPr>
    </w:p>
    <w:p w:rsidR="00C91881" w:rsidRPr="00C91881" w:rsidRDefault="00C91881" w:rsidP="00C91881">
      <w:pPr>
        <w:widowControl w:val="0"/>
        <w:shd w:val="clear" w:color="auto" w:fill="FFFFFF"/>
        <w:tabs>
          <w:tab w:val="num" w:pos="2459"/>
        </w:tabs>
        <w:autoSpaceDE w:val="0"/>
        <w:autoSpaceDN w:val="0"/>
        <w:adjustRightInd w:val="0"/>
        <w:spacing w:line="264" w:lineRule="auto"/>
        <w:contextualSpacing/>
        <w:jc w:val="both"/>
        <w:rPr>
          <w:color w:val="000000"/>
        </w:rPr>
      </w:pPr>
      <w:r w:rsidRPr="00C91881">
        <w:t xml:space="preserve">            12.1.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C91881">
        <w:rPr>
          <w:color w:val="000000"/>
        </w:rPr>
        <w:t>Ассоциации перед потребителями производимых ими товаров (работ, услуг) и иными лицами: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12.1.1.Установление обязательного требования к страхованию членами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12.1.1.1. 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12.1.1.2. 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91881" w:rsidRPr="00C91881" w:rsidRDefault="00C91881" w:rsidP="00C91881">
      <w:pPr>
        <w:widowControl w:val="0"/>
        <w:shd w:val="clear" w:color="auto" w:fill="FFFFFF"/>
        <w:autoSpaceDE w:val="0"/>
        <w:autoSpaceDN w:val="0"/>
        <w:adjustRightInd w:val="0"/>
        <w:spacing w:line="264" w:lineRule="auto"/>
        <w:ind w:left="720"/>
        <w:contextualSpacing/>
        <w:jc w:val="both"/>
        <w:rPr>
          <w:color w:val="000000"/>
        </w:rPr>
      </w:pPr>
      <w:r w:rsidRPr="00C91881">
        <w:rPr>
          <w:color w:val="000000"/>
        </w:rPr>
        <w:t>12.2. Формирование компенсационного фонда возмещения вреда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12.3. Формирование компенсационного фонда обеспечения договорных обязательств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t>12.4. Компенсационные фонды Ассоциации формируются в денежной форме за счет взносов членов Ассоциации в размере и порядке, определяемом на основании утверждённых  внутренних документов Ассоциации.</w:t>
      </w:r>
    </w:p>
    <w:p w:rsidR="00C91881" w:rsidRPr="00C91881" w:rsidRDefault="00C91881" w:rsidP="00C91881">
      <w:pPr>
        <w:widowControl w:val="0"/>
        <w:shd w:val="clear" w:color="auto" w:fill="FFFFFF"/>
        <w:spacing w:line="264" w:lineRule="auto"/>
        <w:ind w:firstLine="708"/>
        <w:contextualSpacing/>
        <w:jc w:val="both"/>
      </w:pPr>
      <w:r w:rsidRPr="00C91881">
        <w:t>12.5. Не допускается освобождение члена Ассоциации от обязанности внесения взноса (взносов) в компенсационный фонд (компенсационные фонды)</w:t>
      </w:r>
      <w:r w:rsidR="00617EC4">
        <w:t xml:space="preserve"> </w:t>
      </w:r>
      <w:r w:rsidRPr="00C91881">
        <w:t>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C91881" w:rsidRPr="00C91881" w:rsidRDefault="00C91881" w:rsidP="00C91881">
      <w:pPr>
        <w:widowControl w:val="0"/>
        <w:shd w:val="clear" w:color="auto" w:fill="FFFFFF"/>
        <w:spacing w:line="264" w:lineRule="auto"/>
        <w:ind w:left="709"/>
        <w:contextualSpacing/>
        <w:jc w:val="both"/>
      </w:pPr>
    </w:p>
    <w:p w:rsidR="00C91881" w:rsidRPr="00C91881" w:rsidRDefault="00C91881" w:rsidP="00C91881">
      <w:pPr>
        <w:spacing w:after="240"/>
        <w:jc w:val="center"/>
      </w:pPr>
      <w:r w:rsidRPr="00C91881">
        <w:rPr>
          <w:b/>
        </w:rPr>
        <w:t>13. ЗАИНТЕРЕСОВАННЫЕ ЛИЦА. КОНФЛИКТ ИНТЕРЕСОВ</w:t>
      </w:r>
    </w:p>
    <w:p w:rsidR="00C91881" w:rsidRPr="00C91881" w:rsidRDefault="00C91881" w:rsidP="00C91881">
      <w:pPr>
        <w:spacing w:line="276" w:lineRule="auto"/>
        <w:ind w:firstLine="562"/>
        <w:jc w:val="both"/>
      </w:pPr>
      <w:r w:rsidRPr="00C91881">
        <w:t>13.1.</w:t>
      </w:r>
      <w:r w:rsidRPr="00C91881">
        <w:tab/>
        <w:t>Заинтересованными лицами в Ассоциации являются:</w:t>
      </w:r>
    </w:p>
    <w:p w:rsidR="00C91881" w:rsidRPr="00C91881" w:rsidRDefault="00C91881" w:rsidP="00C91881">
      <w:pPr>
        <w:spacing w:line="276" w:lineRule="auto"/>
        <w:ind w:firstLine="562"/>
        <w:jc w:val="both"/>
      </w:pPr>
      <w:r w:rsidRPr="00C91881">
        <w:t>-</w:t>
      </w:r>
      <w:r w:rsidRPr="00C91881">
        <w:tab/>
        <w:t>члены Ассоциации;</w:t>
      </w:r>
    </w:p>
    <w:p w:rsidR="00C91881" w:rsidRPr="00C91881" w:rsidRDefault="00C91881" w:rsidP="00C91881">
      <w:pPr>
        <w:spacing w:line="276" w:lineRule="auto"/>
        <w:ind w:firstLine="562"/>
        <w:jc w:val="both"/>
      </w:pPr>
      <w:r w:rsidRPr="00C91881">
        <w:t>-</w:t>
      </w:r>
      <w:r w:rsidRPr="00C91881">
        <w:tab/>
        <w:t>члены постоянно действующего коллегиального органа управления Ассоциации;</w:t>
      </w:r>
    </w:p>
    <w:p w:rsidR="00C91881" w:rsidRPr="00C91881" w:rsidRDefault="00C91881" w:rsidP="00C91881">
      <w:pPr>
        <w:spacing w:line="276" w:lineRule="auto"/>
        <w:ind w:firstLine="562"/>
        <w:jc w:val="both"/>
      </w:pPr>
      <w:r w:rsidRPr="00C91881">
        <w:t>-</w:t>
      </w:r>
      <w:r w:rsidRPr="00C91881">
        <w:tab/>
        <w:t>исполнительный орган Ассоциации;</w:t>
      </w:r>
    </w:p>
    <w:p w:rsidR="00C91881" w:rsidRPr="00C91881" w:rsidRDefault="00C91881" w:rsidP="00C91881">
      <w:pPr>
        <w:spacing w:line="276" w:lineRule="auto"/>
        <w:ind w:firstLine="562"/>
        <w:jc w:val="both"/>
      </w:pPr>
      <w:r w:rsidRPr="00C91881">
        <w:t>- работники Ассоциации, действующие на основании трудового договора или гражданско-правового договора.</w:t>
      </w:r>
    </w:p>
    <w:p w:rsidR="00C91881" w:rsidRPr="00C91881" w:rsidRDefault="00C91881" w:rsidP="00C91881">
      <w:pPr>
        <w:spacing w:line="276" w:lineRule="auto"/>
        <w:ind w:firstLine="561"/>
        <w:jc w:val="both"/>
      </w:pPr>
      <w:r w:rsidRPr="00C91881">
        <w:lastRenderedPageBreak/>
        <w:t>13.2.</w:t>
      </w:r>
      <w:r w:rsidRPr="00C91881">
        <w:tab/>
        <w:t>Заинтересованные лица Ассоциации, указанные в пункте 13.1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C91881" w:rsidRPr="00C91881" w:rsidRDefault="00C91881" w:rsidP="00C91881">
      <w:pPr>
        <w:spacing w:line="276" w:lineRule="auto"/>
        <w:ind w:firstLine="561"/>
        <w:jc w:val="both"/>
      </w:pPr>
      <w:r w:rsidRPr="00C91881">
        <w:t>13.3.</w:t>
      </w:r>
      <w:r w:rsidRPr="00C91881">
        <w:tab/>
        <w:t>Под конфликтом интересов понимается ситуация, при которой личная заинтересованность лиц, указанных в пункте 13.1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C91881" w:rsidRPr="00C91881" w:rsidRDefault="00C91881" w:rsidP="00C91881">
      <w:pPr>
        <w:spacing w:line="276" w:lineRule="auto"/>
        <w:ind w:firstLine="561"/>
        <w:jc w:val="both"/>
      </w:pPr>
      <w:r w:rsidRPr="00C91881">
        <w:t>13.4. Лица, указанные в пункте 13.1 настоящего Устава,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w:t>
      </w:r>
    </w:p>
    <w:p w:rsidR="00C91881" w:rsidRPr="00C91881" w:rsidRDefault="00C91881" w:rsidP="00C91881">
      <w:pPr>
        <w:spacing w:line="276" w:lineRule="auto"/>
        <w:ind w:firstLine="561"/>
        <w:jc w:val="both"/>
      </w:pPr>
      <w:r w:rsidRPr="00C91881">
        <w:t xml:space="preserve">13.5. Сделки, </w:t>
      </w:r>
      <w:r w:rsidR="004E01AC">
        <w:t xml:space="preserve"> </w:t>
      </w:r>
      <w:r w:rsidRPr="00C91881">
        <w:t>в совершении которых имелась заинтересованность</w:t>
      </w:r>
      <w:r w:rsidR="004E01AC">
        <w:t xml:space="preserve">, </w:t>
      </w:r>
      <w:r w:rsidRPr="00C91881">
        <w:t xml:space="preserve">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0" w:name="_Toc287789619"/>
    </w:p>
    <w:p w:rsidR="00C91881" w:rsidRPr="00C91881" w:rsidRDefault="00C91881" w:rsidP="00C91881">
      <w:pPr>
        <w:spacing w:line="276" w:lineRule="auto"/>
        <w:ind w:firstLine="561"/>
        <w:jc w:val="both"/>
      </w:pPr>
    </w:p>
    <w:bookmarkEnd w:id="0"/>
    <w:p w:rsidR="00C91881" w:rsidRPr="00C91881" w:rsidRDefault="00C91881" w:rsidP="00C91881">
      <w:pPr>
        <w:numPr>
          <w:ilvl w:val="0"/>
          <w:numId w:val="35"/>
        </w:numPr>
        <w:spacing w:line="276" w:lineRule="auto"/>
        <w:contextualSpacing/>
        <w:jc w:val="center"/>
        <w:rPr>
          <w:b/>
        </w:rPr>
      </w:pPr>
      <w:r w:rsidRPr="00C91881">
        <w:rPr>
          <w:b/>
        </w:rPr>
        <w:t>КОНТРОЛЬ ЗА ДЕЯТЕЛЬНОСТЬЮ АССОЦИАЦИИ</w:t>
      </w:r>
    </w:p>
    <w:p w:rsidR="00C91881" w:rsidRPr="00C91881" w:rsidRDefault="00C91881" w:rsidP="00C91881">
      <w:pPr>
        <w:spacing w:line="276" w:lineRule="auto"/>
        <w:rPr>
          <w:b/>
        </w:rPr>
      </w:pPr>
    </w:p>
    <w:p w:rsidR="00C91881" w:rsidRPr="00C91881" w:rsidRDefault="00C91881" w:rsidP="00C91881">
      <w:pPr>
        <w:numPr>
          <w:ilvl w:val="1"/>
          <w:numId w:val="35"/>
        </w:numPr>
        <w:spacing w:line="276" w:lineRule="auto"/>
        <w:ind w:firstLine="709"/>
        <w:contextualSpacing/>
        <w:jc w:val="both"/>
        <w:rPr>
          <w:b/>
        </w:rPr>
      </w:pPr>
      <w:r w:rsidRPr="00C91881">
        <w:t>Ассоциация ведёт бухгалтерский, налоговый учёт и статистическую отчётность в порядке, установленном законодательством Российской Федерации.</w:t>
      </w:r>
    </w:p>
    <w:p w:rsidR="00C91881" w:rsidRPr="00C91881" w:rsidRDefault="00C91881" w:rsidP="00C91881">
      <w:pPr>
        <w:numPr>
          <w:ilvl w:val="1"/>
          <w:numId w:val="35"/>
        </w:numPr>
        <w:spacing w:line="276" w:lineRule="auto"/>
        <w:ind w:firstLine="709"/>
        <w:contextualSpacing/>
        <w:jc w:val="both"/>
        <w:rPr>
          <w:b/>
        </w:rPr>
      </w:pPr>
      <w:r w:rsidRPr="00C91881">
        <w:t>Ведение бухгалтерского учёта и финансовой (бухгалтерской) отчётности Ассоциации подлежит обязательному аудиту.</w:t>
      </w:r>
    </w:p>
    <w:p w:rsidR="00C91881" w:rsidRPr="00C91881" w:rsidRDefault="00C91881" w:rsidP="00C91881">
      <w:pPr>
        <w:numPr>
          <w:ilvl w:val="1"/>
          <w:numId w:val="35"/>
        </w:numPr>
        <w:spacing w:line="276" w:lineRule="auto"/>
        <w:ind w:firstLine="709"/>
        <w:contextualSpacing/>
        <w:jc w:val="both"/>
        <w:rPr>
          <w:b/>
        </w:rPr>
      </w:pPr>
      <w:r w:rsidRPr="00C91881">
        <w:t>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C91881" w:rsidRPr="00C91881" w:rsidRDefault="00C91881" w:rsidP="00C91881">
      <w:pPr>
        <w:numPr>
          <w:ilvl w:val="1"/>
          <w:numId w:val="35"/>
        </w:numPr>
        <w:spacing w:line="276" w:lineRule="auto"/>
        <w:ind w:firstLine="709"/>
        <w:contextualSpacing/>
        <w:jc w:val="both"/>
        <w:rPr>
          <w:b/>
        </w:rPr>
      </w:pPr>
      <w:r w:rsidRPr="00C91881">
        <w:t>Государственный контроль (надзор) за деятельностью Ассоциации осуществляется уполномоченным органом надзора за саморегулируемыми организациями путём проведения плановых и внеплановых проверок.</w:t>
      </w:r>
    </w:p>
    <w:p w:rsidR="00C91881" w:rsidRPr="00C91881" w:rsidRDefault="00C91881" w:rsidP="00C91881">
      <w:pPr>
        <w:spacing w:line="276" w:lineRule="auto"/>
        <w:ind w:firstLine="562"/>
        <w:jc w:val="both"/>
      </w:pPr>
    </w:p>
    <w:p w:rsidR="00C91881" w:rsidRPr="00C91881" w:rsidRDefault="00C91881" w:rsidP="00C91881">
      <w:pPr>
        <w:widowControl w:val="0"/>
        <w:shd w:val="clear" w:color="auto" w:fill="FFFFFF"/>
        <w:tabs>
          <w:tab w:val="num" w:pos="0"/>
        </w:tabs>
        <w:autoSpaceDE w:val="0"/>
        <w:autoSpaceDN w:val="0"/>
        <w:adjustRightInd w:val="0"/>
        <w:spacing w:line="276" w:lineRule="auto"/>
        <w:jc w:val="both"/>
      </w:pPr>
    </w:p>
    <w:p w:rsidR="00C91881" w:rsidRPr="00C91881" w:rsidRDefault="00C91881" w:rsidP="00C91881">
      <w:pPr>
        <w:widowControl w:val="0"/>
        <w:numPr>
          <w:ilvl w:val="0"/>
          <w:numId w:val="19"/>
        </w:numPr>
        <w:shd w:val="clear" w:color="auto" w:fill="FFFFFF"/>
        <w:tabs>
          <w:tab w:val="left" w:pos="8505"/>
        </w:tabs>
        <w:autoSpaceDE w:val="0"/>
        <w:autoSpaceDN w:val="0"/>
        <w:adjustRightInd w:val="0"/>
        <w:spacing w:line="276" w:lineRule="auto"/>
        <w:jc w:val="center"/>
        <w:rPr>
          <w:b/>
          <w:bCs/>
        </w:rPr>
      </w:pPr>
      <w:r w:rsidRPr="00C91881">
        <w:rPr>
          <w:b/>
          <w:bCs/>
        </w:rPr>
        <w:t>ПОРЯДОК ВНЕСЕНИЯ ИЗМЕНЕНИЙ В УСТАВ АССОЦИАЦИИ</w:t>
      </w:r>
    </w:p>
    <w:p w:rsidR="00C91881" w:rsidRPr="00C91881" w:rsidRDefault="00C91881" w:rsidP="00C91881">
      <w:pPr>
        <w:widowControl w:val="0"/>
        <w:shd w:val="clear" w:color="auto" w:fill="FFFFFF"/>
        <w:tabs>
          <w:tab w:val="left" w:pos="8505"/>
        </w:tabs>
        <w:autoSpaceDE w:val="0"/>
        <w:autoSpaceDN w:val="0"/>
        <w:adjustRightInd w:val="0"/>
        <w:spacing w:line="276" w:lineRule="auto"/>
        <w:rPr>
          <w:b/>
          <w:bCs/>
        </w:rPr>
      </w:pPr>
    </w:p>
    <w:p w:rsidR="00C91881" w:rsidRPr="00C91881" w:rsidRDefault="00C91881" w:rsidP="00C91881">
      <w:pPr>
        <w:widowControl w:val="0"/>
        <w:shd w:val="clear" w:color="auto" w:fill="FFFFFF"/>
        <w:tabs>
          <w:tab w:val="left" w:pos="0"/>
          <w:tab w:val="left" w:pos="1560"/>
        </w:tabs>
        <w:autoSpaceDE w:val="0"/>
        <w:autoSpaceDN w:val="0"/>
        <w:adjustRightInd w:val="0"/>
        <w:spacing w:line="276" w:lineRule="auto"/>
        <w:ind w:firstLine="709"/>
        <w:contextualSpacing/>
        <w:jc w:val="both"/>
        <w:rPr>
          <w:vanish/>
        </w:rPr>
      </w:pPr>
    </w:p>
    <w:p w:rsidR="00C91881" w:rsidRPr="00C91881" w:rsidRDefault="00C91881" w:rsidP="00C91881">
      <w:pPr>
        <w:widowControl w:val="0"/>
        <w:numPr>
          <w:ilvl w:val="1"/>
          <w:numId w:val="39"/>
        </w:numPr>
        <w:shd w:val="clear" w:color="auto" w:fill="FFFFFF"/>
        <w:tabs>
          <w:tab w:val="left" w:pos="0"/>
          <w:tab w:val="left" w:pos="1418"/>
        </w:tabs>
        <w:autoSpaceDE w:val="0"/>
        <w:autoSpaceDN w:val="0"/>
        <w:adjustRightInd w:val="0"/>
        <w:spacing w:line="276" w:lineRule="auto"/>
        <w:ind w:left="0" w:firstLine="709"/>
        <w:contextualSpacing/>
        <w:jc w:val="both"/>
      </w:pPr>
      <w:r w:rsidRPr="00C91881">
        <w:t>Решение о внесении изменений в Устав Ассоциации принимается Общим собранием членов Ассоциации.</w:t>
      </w:r>
    </w:p>
    <w:p w:rsidR="00C91881" w:rsidRPr="00C91881" w:rsidRDefault="00C91881" w:rsidP="00C91881">
      <w:pPr>
        <w:widowControl w:val="0"/>
        <w:numPr>
          <w:ilvl w:val="1"/>
          <w:numId w:val="39"/>
        </w:numPr>
        <w:shd w:val="clear" w:color="auto" w:fill="FFFFFF"/>
        <w:tabs>
          <w:tab w:val="left" w:pos="0"/>
          <w:tab w:val="left" w:pos="1418"/>
        </w:tabs>
        <w:autoSpaceDE w:val="0"/>
        <w:autoSpaceDN w:val="0"/>
        <w:adjustRightInd w:val="0"/>
        <w:spacing w:line="276" w:lineRule="auto"/>
        <w:ind w:left="0" w:firstLine="709"/>
        <w:contextualSpacing/>
        <w:jc w:val="both"/>
      </w:pPr>
      <w:r w:rsidRPr="00C91881">
        <w:t>Все изменения Устава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C91881" w:rsidRDefault="00C91881" w:rsidP="00C91881">
      <w:pPr>
        <w:widowControl w:val="0"/>
        <w:shd w:val="clear" w:color="auto" w:fill="FFFFFF"/>
        <w:tabs>
          <w:tab w:val="num" w:pos="0"/>
        </w:tabs>
        <w:autoSpaceDE w:val="0"/>
        <w:autoSpaceDN w:val="0"/>
        <w:adjustRightInd w:val="0"/>
        <w:spacing w:line="276" w:lineRule="auto"/>
        <w:jc w:val="both"/>
      </w:pPr>
    </w:p>
    <w:p w:rsidR="00ED07B4" w:rsidRDefault="00ED07B4" w:rsidP="00C91881">
      <w:pPr>
        <w:widowControl w:val="0"/>
        <w:shd w:val="clear" w:color="auto" w:fill="FFFFFF"/>
        <w:tabs>
          <w:tab w:val="num" w:pos="0"/>
        </w:tabs>
        <w:autoSpaceDE w:val="0"/>
        <w:autoSpaceDN w:val="0"/>
        <w:adjustRightInd w:val="0"/>
        <w:spacing w:line="276" w:lineRule="auto"/>
        <w:jc w:val="both"/>
      </w:pPr>
    </w:p>
    <w:p w:rsidR="00ED07B4" w:rsidRPr="00C91881" w:rsidRDefault="00ED07B4" w:rsidP="00C91881">
      <w:pPr>
        <w:widowControl w:val="0"/>
        <w:shd w:val="clear" w:color="auto" w:fill="FFFFFF"/>
        <w:tabs>
          <w:tab w:val="num" w:pos="0"/>
        </w:tabs>
        <w:autoSpaceDE w:val="0"/>
        <w:autoSpaceDN w:val="0"/>
        <w:adjustRightInd w:val="0"/>
        <w:spacing w:line="276" w:lineRule="auto"/>
        <w:jc w:val="both"/>
      </w:pPr>
      <w:bookmarkStart w:id="1" w:name="_GoBack"/>
      <w:bookmarkEnd w:id="1"/>
    </w:p>
    <w:p w:rsidR="00C91881" w:rsidRPr="00C91881" w:rsidRDefault="00C91881" w:rsidP="00C91881">
      <w:pPr>
        <w:widowControl w:val="0"/>
        <w:numPr>
          <w:ilvl w:val="0"/>
          <w:numId w:val="39"/>
        </w:numPr>
        <w:shd w:val="clear" w:color="auto" w:fill="FFFFFF"/>
        <w:autoSpaceDE w:val="0"/>
        <w:autoSpaceDN w:val="0"/>
        <w:adjustRightInd w:val="0"/>
        <w:spacing w:line="276" w:lineRule="auto"/>
        <w:ind w:right="-92"/>
        <w:contextualSpacing/>
        <w:jc w:val="center"/>
        <w:rPr>
          <w:b/>
        </w:rPr>
      </w:pPr>
      <w:r w:rsidRPr="00C91881">
        <w:rPr>
          <w:b/>
          <w:bCs/>
        </w:rPr>
        <w:lastRenderedPageBreak/>
        <w:t>РЕОРГАНИЗАЦИЯ И ЛИКВИДАЦИЯ АССОЦИАЦИИ</w:t>
      </w:r>
    </w:p>
    <w:p w:rsidR="00C91881" w:rsidRPr="00C91881" w:rsidRDefault="00C91881" w:rsidP="00C91881">
      <w:pPr>
        <w:widowControl w:val="0"/>
        <w:shd w:val="clear" w:color="auto" w:fill="FFFFFF"/>
        <w:autoSpaceDE w:val="0"/>
        <w:autoSpaceDN w:val="0"/>
        <w:adjustRightInd w:val="0"/>
        <w:spacing w:line="276" w:lineRule="auto"/>
        <w:ind w:right="-92"/>
        <w:rPr>
          <w:b/>
        </w:rPr>
      </w:pP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Реорганизация Ассоциации осуществляется в порядке, предусмотренном законодательством Российской Федерации.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Ликвидация Ассоциации производится по решению Общего собрания членов Ассоциации или суда.</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Орган, принявший решение о ликвидации Ассоциации, назначает ликвидационную комиссию и устанавливает порядок и сроки ликвидации.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 xml:space="preserve">С момента назначения ликвидационной комиссии к ней переходят полномочия по управлению делами Ассоциации. </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 xml:space="preserve">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возникшим в случаях, предусмотренных соответственно </w:t>
      </w:r>
      <w:hyperlink r:id="rId8" w:history="1">
        <w:r w:rsidRPr="00C91881">
          <w:t>статьями 60</w:t>
        </w:r>
      </w:hyperlink>
      <w:r w:rsidRPr="00C91881">
        <w:t xml:space="preserve"> и 60</w:t>
      </w:r>
      <w:r w:rsidRPr="00C91881">
        <w:rPr>
          <w:vertAlign w:val="superscript"/>
        </w:rPr>
        <w:t xml:space="preserve">1 </w:t>
      </w:r>
      <w:r w:rsidRPr="00C91881">
        <w:t>Градостроительного кодекса Российской Федерации.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При реорганизации Ассоциации все документы (управленческие, финансово-хозяйственные, по личному составу и другие) передаются в соответствии с установленными правилами её правопреемнику.</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C91881" w:rsidRPr="00C91881" w:rsidRDefault="00C91881" w:rsidP="00C91881">
      <w:pPr>
        <w:widowControl w:val="0"/>
        <w:shd w:val="clear" w:color="auto" w:fill="FFFFFF"/>
        <w:autoSpaceDE w:val="0"/>
        <w:autoSpaceDN w:val="0"/>
        <w:adjustRightInd w:val="0"/>
        <w:spacing w:line="276" w:lineRule="auto"/>
        <w:ind w:right="-92"/>
        <w:jc w:val="both"/>
      </w:pPr>
    </w:p>
    <w:p w:rsidR="002D48D0" w:rsidRPr="00AB0C1C" w:rsidRDefault="002D48D0" w:rsidP="00C91881">
      <w:pPr>
        <w:widowControl w:val="0"/>
        <w:shd w:val="clear" w:color="auto" w:fill="FFFFFF"/>
        <w:autoSpaceDE w:val="0"/>
        <w:autoSpaceDN w:val="0"/>
        <w:adjustRightInd w:val="0"/>
        <w:spacing w:line="276" w:lineRule="auto"/>
        <w:ind w:right="-92"/>
        <w:jc w:val="center"/>
      </w:pPr>
    </w:p>
    <w:p w:rsidR="002D48D0" w:rsidRDefault="002D48D0" w:rsidP="008572BA">
      <w:pPr>
        <w:spacing w:line="276" w:lineRule="auto"/>
        <w:ind w:firstLine="709"/>
      </w:pPr>
    </w:p>
    <w:sectPr w:rsidR="002D48D0" w:rsidSect="00F74C19">
      <w:headerReference w:type="default" r:id="rId9"/>
      <w:footerReference w:type="even" r:id="rId10"/>
      <w:footerReference w:type="default" r:id="rId11"/>
      <w:footerReference w:type="first" r:id="rId12"/>
      <w:pgSz w:w="11906" w:h="16838"/>
      <w:pgMar w:top="1134" w:right="566"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AC" w:rsidRDefault="004E01AC" w:rsidP="00FA464C">
      <w:r>
        <w:separator/>
      </w:r>
    </w:p>
  </w:endnote>
  <w:endnote w:type="continuationSeparator" w:id="0">
    <w:p w:rsidR="004E01AC" w:rsidRDefault="004E01AC"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F74C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01AC" w:rsidRDefault="004E01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F74C19">
    <w:pPr>
      <w:pStyle w:val="a4"/>
      <w:framePr w:wrap="around" w:vAnchor="text" w:hAnchor="margin" w:xAlign="center" w:y="1"/>
      <w:rPr>
        <w:rStyle w:val="a6"/>
      </w:rPr>
    </w:pPr>
  </w:p>
  <w:p w:rsidR="004E01AC" w:rsidRPr="00B21305" w:rsidRDefault="004E01AC" w:rsidP="00F05E2A">
    <w:pPr>
      <w:pStyle w:val="a4"/>
      <w:tabs>
        <w:tab w:val="clear" w:pos="4677"/>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01468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AC" w:rsidRDefault="004E01AC" w:rsidP="00FA464C">
      <w:r>
        <w:separator/>
      </w:r>
    </w:p>
  </w:footnote>
  <w:footnote w:type="continuationSeparator" w:id="0">
    <w:p w:rsidR="004E01AC" w:rsidRDefault="004E01AC" w:rsidP="00FA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pPr>
      <w:pStyle w:val="a7"/>
      <w:jc w:val="center"/>
    </w:pPr>
    <w:r>
      <w:fldChar w:fldCharType="begin"/>
    </w:r>
    <w:r>
      <w:instrText>PAGE   \* MERGEFORMAT</w:instrText>
    </w:r>
    <w:r>
      <w:fldChar w:fldCharType="separate"/>
    </w:r>
    <w:r w:rsidR="00ED07B4">
      <w:rPr>
        <w:noProof/>
      </w:rPr>
      <w:t>19</w:t>
    </w:r>
    <w:r>
      <w:rPr>
        <w:noProof/>
      </w:rPr>
      <w:fldChar w:fldCharType="end"/>
    </w:r>
  </w:p>
  <w:p w:rsidR="004E01AC" w:rsidRDefault="004E01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cs="Times New Roman"/>
      </w:rPr>
    </w:lvl>
    <w:lvl w:ilvl="1">
      <w:start w:val="1"/>
      <w:numFmt w:val="none"/>
      <w:suff w:val="nothing"/>
      <w:lvlText w:val=""/>
      <w:lvlJc w:val="left"/>
      <w:pPr>
        <w:tabs>
          <w:tab w:val="num" w:pos="567"/>
        </w:tabs>
        <w:ind w:left="567" w:hanging="567"/>
      </w:pPr>
      <w:rPr>
        <w:rFonts w:ascii="Arial Narrow" w:hAnsi="Arial Narrow" w:cs="Times New Roman"/>
        <w:b/>
        <w:i w:val="0"/>
        <w:sz w:val="24"/>
      </w:rPr>
    </w:lvl>
    <w:lvl w:ilvl="2">
      <w:start w:val="1"/>
      <w:numFmt w:val="decimal"/>
      <w:lvlText w:val="Статья %3"/>
      <w:lvlJc w:val="left"/>
      <w:pPr>
        <w:tabs>
          <w:tab w:val="num" w:pos="1844"/>
        </w:tabs>
        <w:ind w:left="1844" w:hanging="1134"/>
      </w:pPr>
      <w:rPr>
        <w:rFonts w:ascii="Arial Narrow" w:hAnsi="Arial Narrow" w:cs="Times New Roman"/>
        <w:b/>
        <w:i w:val="0"/>
        <w:sz w:val="24"/>
      </w:rPr>
    </w:lvl>
    <w:lvl w:ilvl="3">
      <w:start w:val="1"/>
      <w:numFmt w:val="decimal"/>
      <w:lvlText w:val="%4."/>
      <w:lvlJc w:val="left"/>
      <w:pPr>
        <w:tabs>
          <w:tab w:val="num" w:pos="1366"/>
        </w:tabs>
        <w:ind w:left="1366" w:hanging="397"/>
      </w:pPr>
      <w:rPr>
        <w:rFonts w:ascii="Arial Narrow" w:hAnsi="Arial Narrow" w:cs="Times New Roman"/>
        <w:b/>
        <w:i w:val="0"/>
        <w:sz w:val="24"/>
      </w:rPr>
    </w:lvl>
    <w:lvl w:ilvl="4">
      <w:start w:val="1"/>
      <w:numFmt w:val="none"/>
      <w:suff w:val="nothing"/>
      <w:lvlText w:val=""/>
      <w:lvlJc w:val="left"/>
      <w:pPr>
        <w:tabs>
          <w:tab w:val="num" w:pos="1134"/>
        </w:tabs>
        <w:ind w:left="1134" w:hanging="567"/>
      </w:pPr>
      <w:rPr>
        <w:rFonts w:ascii="Arial Narrow" w:hAnsi="Arial Narrow" w:cs="Times New Roman"/>
        <w:b/>
        <w:i w:val="0"/>
        <w:sz w:val="22"/>
      </w:rPr>
    </w:lvl>
    <w:lvl w:ilvl="5">
      <w:start w:val="1"/>
      <w:numFmt w:val="decimal"/>
      <w:lvlText w:val="%6)"/>
      <w:lvlJc w:val="left"/>
      <w:pPr>
        <w:tabs>
          <w:tab w:val="num" w:pos="1537"/>
        </w:tabs>
        <w:ind w:left="1537" w:hanging="397"/>
      </w:pPr>
      <w:rPr>
        <w:rFonts w:ascii="Arial Narrow" w:hAnsi="Arial Narrow" w:cs="Times New Roman"/>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
    <w:nsid w:val="059D199A"/>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62F6CD3"/>
    <w:multiLevelType w:val="hybridMultilevel"/>
    <w:tmpl w:val="463003BE"/>
    <w:lvl w:ilvl="0" w:tplc="0E72B10E">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472DD"/>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3C4988"/>
    <w:multiLevelType w:val="multilevel"/>
    <w:tmpl w:val="7382A390"/>
    <w:lvl w:ilvl="0">
      <w:start w:val="15"/>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EA57F01"/>
    <w:multiLevelType w:val="multilevel"/>
    <w:tmpl w:val="EAFC7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F18306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2795AE5"/>
    <w:multiLevelType w:val="multilevel"/>
    <w:tmpl w:val="F9221B00"/>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2CB1E6E"/>
    <w:multiLevelType w:val="multilevel"/>
    <w:tmpl w:val="CAA21EEE"/>
    <w:lvl w:ilvl="0">
      <w:start w:val="1"/>
      <w:numFmt w:val="upperRoman"/>
      <w:lvlText w:val="%1"/>
      <w:lvlJc w:val="left"/>
      <w:pPr>
        <w:tabs>
          <w:tab w:val="num" w:pos="567"/>
        </w:tabs>
        <w:ind w:left="567" w:hanging="567"/>
      </w:pPr>
      <w:rPr>
        <w:rFonts w:ascii="Arial Narrow" w:hAnsi="Arial Narrow" w:cs="Times New Roman" w:hint="default"/>
        <w:b/>
        <w:i w:val="0"/>
        <w:sz w:val="28"/>
      </w:rPr>
    </w:lvl>
    <w:lvl w:ilvl="1">
      <w:start w:val="1"/>
      <w:numFmt w:val="decimal"/>
      <w:suff w:val="nothing"/>
      <w:lvlText w:val="Статья %2.   "/>
      <w:lvlJc w:val="left"/>
      <w:pPr>
        <w:ind w:left="4168" w:hanging="1191"/>
      </w:pPr>
      <w:rPr>
        <w:rFonts w:ascii="Arial Narrow" w:hAnsi="Arial Narrow" w:cs="Times New Roman" w:hint="default"/>
        <w:b/>
        <w:i w:val="0"/>
        <w:sz w:val="24"/>
      </w:rPr>
    </w:lvl>
    <w:lvl w:ilvl="2">
      <w:start w:val="1"/>
      <w:numFmt w:val="decimal"/>
      <w:suff w:val="space"/>
      <w:lvlText w:val="%2.%3."/>
      <w:lvlJc w:val="left"/>
      <w:rPr>
        <w:rFonts w:ascii="Arial Narrow" w:hAnsi="Arial Narrow" w:cs="Times New Roman" w:hint="default"/>
        <w:b/>
        <w:i w:val="0"/>
        <w:strike w:val="0"/>
        <w:color w:val="auto"/>
        <w:sz w:val="24"/>
      </w:rPr>
    </w:lvl>
    <w:lvl w:ilvl="3">
      <w:start w:val="1"/>
      <w:numFmt w:val="decimal"/>
      <w:suff w:val="nothing"/>
      <w:lvlText w:val="%4)"/>
      <w:lvlJc w:val="left"/>
      <w:pPr>
        <w:ind w:left="1366" w:hanging="397"/>
      </w:pPr>
      <w:rPr>
        <w:rFonts w:ascii="Arial Narrow" w:hAnsi="Arial Narrow" w:cs="Times New Roman" w:hint="default"/>
        <w:b w:val="0"/>
        <w:i w:val="0"/>
        <w:sz w:val="24"/>
      </w:rPr>
    </w:lvl>
    <w:lvl w:ilvl="4">
      <w:start w:val="1"/>
      <w:numFmt w:val="lowerLetter"/>
      <w:suff w:val="nothing"/>
      <w:lvlText w:val="%5"/>
      <w:lvlJc w:val="left"/>
      <w:pPr>
        <w:ind w:left="1134" w:hanging="567"/>
      </w:pPr>
      <w:rPr>
        <w:rFonts w:ascii="Arial Narrow" w:hAnsi="Arial Narrow" w:cs="Times New Roman" w:hint="default"/>
        <w:b/>
        <w:i w:val="0"/>
        <w:sz w:val="22"/>
      </w:rPr>
    </w:lvl>
    <w:lvl w:ilvl="5">
      <w:start w:val="1"/>
      <w:numFmt w:val="decimal"/>
      <w:lvlText w:val="%6)"/>
      <w:lvlJc w:val="left"/>
      <w:pPr>
        <w:tabs>
          <w:tab w:val="num" w:pos="1107"/>
        </w:tabs>
        <w:ind w:left="1107" w:hanging="397"/>
      </w:pPr>
      <w:rPr>
        <w:rFonts w:ascii="Arial Narrow" w:hAnsi="Arial Narrow" w:cs="Times New Roman"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0">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CF77982"/>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F5C421D"/>
    <w:multiLevelType w:val="multilevel"/>
    <w:tmpl w:val="13DAF048"/>
    <w:lvl w:ilvl="0">
      <w:start w:val="14"/>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2A82D16"/>
    <w:multiLevelType w:val="multilevel"/>
    <w:tmpl w:val="139A37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FC1833"/>
    <w:multiLevelType w:val="hybridMultilevel"/>
    <w:tmpl w:val="0A688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97F06E9"/>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C6649D7"/>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2CD683B"/>
    <w:multiLevelType w:val="multilevel"/>
    <w:tmpl w:val="87BE07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9F62292"/>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4">
    <w:nsid w:val="547840F3"/>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5705F3B"/>
    <w:multiLevelType w:val="hybridMultilevel"/>
    <w:tmpl w:val="6BAAD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BD7FD0"/>
    <w:multiLevelType w:val="multilevel"/>
    <w:tmpl w:val="463023E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72D202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45B8"/>
    <w:multiLevelType w:val="hybridMultilevel"/>
    <w:tmpl w:val="38FC9674"/>
    <w:lvl w:ilvl="0" w:tplc="4F0AA1D6">
      <w:start w:val="1"/>
      <w:numFmt w:val="decimal"/>
      <w:lvlText w:val="%1."/>
      <w:lvlJc w:val="left"/>
      <w:pPr>
        <w:ind w:left="1068" w:hanging="360"/>
      </w:pPr>
      <w:rPr>
        <w:rFonts w:cs="Times New Roman"/>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nsid w:val="66CB353E"/>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7C37F08"/>
    <w:multiLevelType w:val="multilevel"/>
    <w:tmpl w:val="57667A30"/>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902324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EA7312"/>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B4913DF"/>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0E372F2"/>
    <w:multiLevelType w:val="multilevel"/>
    <w:tmpl w:val="0A0A6B9A"/>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E72486"/>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27A7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770D7B"/>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69F01E5"/>
    <w:multiLevelType w:val="multilevel"/>
    <w:tmpl w:val="9660582E"/>
    <w:lvl w:ilvl="0">
      <w:start w:val="12"/>
      <w:numFmt w:val="decimal"/>
      <w:lvlText w:val="%1"/>
      <w:lvlJc w:val="left"/>
      <w:pPr>
        <w:ind w:left="630" w:hanging="630"/>
      </w:pPr>
      <w:rPr>
        <w:rFonts w:cs="Times New Roman" w:hint="default"/>
        <w:color w:val="auto"/>
      </w:rPr>
    </w:lvl>
    <w:lvl w:ilvl="1">
      <w:start w:val="4"/>
      <w:numFmt w:val="decimal"/>
      <w:lvlText w:val="%1.%2"/>
      <w:lvlJc w:val="left"/>
      <w:pPr>
        <w:ind w:left="554" w:hanging="630"/>
      </w:pPr>
      <w:rPr>
        <w:rFonts w:cs="Times New Roman" w:hint="default"/>
        <w:color w:val="auto"/>
      </w:rPr>
    </w:lvl>
    <w:lvl w:ilvl="2">
      <w:start w:val="8"/>
      <w:numFmt w:val="decimal"/>
      <w:lvlText w:val="%1.%2.%3"/>
      <w:lvlJc w:val="left"/>
      <w:pPr>
        <w:ind w:left="568" w:hanging="720"/>
      </w:pPr>
      <w:rPr>
        <w:rFonts w:cs="Times New Roman" w:hint="default"/>
        <w:color w:val="auto"/>
      </w:rPr>
    </w:lvl>
    <w:lvl w:ilvl="3">
      <w:start w:val="1"/>
      <w:numFmt w:val="decimal"/>
      <w:lvlText w:val="%1.%2.%3.%4"/>
      <w:lvlJc w:val="left"/>
      <w:pPr>
        <w:ind w:left="852" w:hanging="1080"/>
      </w:pPr>
      <w:rPr>
        <w:rFonts w:cs="Times New Roman" w:hint="default"/>
        <w:color w:val="auto"/>
      </w:rPr>
    </w:lvl>
    <w:lvl w:ilvl="4">
      <w:start w:val="1"/>
      <w:numFmt w:val="decimal"/>
      <w:lvlText w:val="%1.%2.%3.%4.%5"/>
      <w:lvlJc w:val="left"/>
      <w:pPr>
        <w:ind w:left="776" w:hanging="1080"/>
      </w:pPr>
      <w:rPr>
        <w:rFonts w:cs="Times New Roman" w:hint="default"/>
        <w:color w:val="auto"/>
      </w:rPr>
    </w:lvl>
    <w:lvl w:ilvl="5">
      <w:start w:val="1"/>
      <w:numFmt w:val="decimal"/>
      <w:lvlText w:val="%1.%2.%3.%4.%5.%6"/>
      <w:lvlJc w:val="left"/>
      <w:pPr>
        <w:ind w:left="1060" w:hanging="1440"/>
      </w:pPr>
      <w:rPr>
        <w:rFonts w:cs="Times New Roman" w:hint="default"/>
        <w:color w:val="auto"/>
      </w:rPr>
    </w:lvl>
    <w:lvl w:ilvl="6">
      <w:start w:val="1"/>
      <w:numFmt w:val="decimal"/>
      <w:lvlText w:val="%1.%2.%3.%4.%5.%6.%7"/>
      <w:lvlJc w:val="left"/>
      <w:pPr>
        <w:ind w:left="984" w:hanging="1440"/>
      </w:pPr>
      <w:rPr>
        <w:rFonts w:cs="Times New Roman" w:hint="default"/>
        <w:color w:val="auto"/>
      </w:rPr>
    </w:lvl>
    <w:lvl w:ilvl="7">
      <w:start w:val="1"/>
      <w:numFmt w:val="decimal"/>
      <w:lvlText w:val="%1.%2.%3.%4.%5.%6.%7.%8"/>
      <w:lvlJc w:val="left"/>
      <w:pPr>
        <w:ind w:left="1268" w:hanging="1800"/>
      </w:pPr>
      <w:rPr>
        <w:rFonts w:cs="Times New Roman" w:hint="default"/>
        <w:color w:val="auto"/>
      </w:rPr>
    </w:lvl>
    <w:lvl w:ilvl="8">
      <w:start w:val="1"/>
      <w:numFmt w:val="decimal"/>
      <w:lvlText w:val="%1.%2.%3.%4.%5.%6.%7.%8.%9"/>
      <w:lvlJc w:val="left"/>
      <w:pPr>
        <w:ind w:left="1192" w:hanging="1800"/>
      </w:pPr>
      <w:rPr>
        <w:rFonts w:cs="Times New Roman" w:hint="default"/>
        <w:color w:val="auto"/>
      </w:rPr>
    </w:lvl>
  </w:abstractNum>
  <w:abstractNum w:abstractNumId="40">
    <w:nsid w:val="7A8D4496"/>
    <w:multiLevelType w:val="multilevel"/>
    <w:tmpl w:val="BB6460EE"/>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B135AFA"/>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D39453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37"/>
  </w:num>
  <w:num w:numId="3">
    <w:abstractNumId w:val="17"/>
  </w:num>
  <w:num w:numId="4">
    <w:abstractNumId w:val="14"/>
  </w:num>
  <w:num w:numId="5">
    <w:abstractNumId w:val="15"/>
  </w:num>
  <w:num w:numId="6">
    <w:abstractNumId w:val="22"/>
  </w:num>
  <w:num w:numId="7">
    <w:abstractNumId w:val="1"/>
  </w:num>
  <w:num w:numId="8">
    <w:abstractNumId w:val="36"/>
  </w:num>
  <w:num w:numId="9">
    <w:abstractNumId w:val="3"/>
  </w:num>
  <w:num w:numId="10">
    <w:abstractNumId w:val="21"/>
  </w:num>
  <w:num w:numId="11">
    <w:abstractNumId w:val="31"/>
  </w:num>
  <w:num w:numId="12">
    <w:abstractNumId w:val="11"/>
  </w:num>
  <w:num w:numId="13">
    <w:abstractNumId w:val="18"/>
  </w:num>
  <w:num w:numId="14">
    <w:abstractNumId w:val="27"/>
  </w:num>
  <w:num w:numId="15">
    <w:abstractNumId w:val="16"/>
  </w:num>
  <w:num w:numId="16">
    <w:abstractNumId w:val="25"/>
  </w:num>
  <w:num w:numId="17">
    <w:abstractNumId w:val="24"/>
  </w:num>
  <w:num w:numId="18">
    <w:abstractNumId w:val="2"/>
  </w:num>
  <w:num w:numId="19">
    <w:abstractNumId w:val="41"/>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7"/>
  </w:num>
  <w:num w:numId="25">
    <w:abstractNumId w:val="4"/>
  </w:num>
  <w:num w:numId="26">
    <w:abstractNumId w:val="42"/>
  </w:num>
  <w:num w:numId="27">
    <w:abstractNumId w:val="32"/>
  </w:num>
  <w:num w:numId="28">
    <w:abstractNumId w:val="26"/>
  </w:num>
  <w:num w:numId="29">
    <w:abstractNumId w:val="12"/>
  </w:num>
  <w:num w:numId="30">
    <w:abstractNumId w:val="13"/>
  </w:num>
  <w:num w:numId="31">
    <w:abstractNumId w:val="20"/>
  </w:num>
  <w:num w:numId="32">
    <w:abstractNumId w:val="32"/>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851"/>
          </w:tabs>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3">
    <w:abstractNumId w:val="0"/>
  </w:num>
  <w:num w:numId="34">
    <w:abstractNumId w:val="9"/>
  </w:num>
  <w:num w:numId="35">
    <w:abstractNumId w:val="40"/>
  </w:num>
  <w:num w:numId="36">
    <w:abstractNumId w:val="23"/>
  </w:num>
  <w:num w:numId="37">
    <w:abstractNumId w:val="39"/>
  </w:num>
  <w:num w:numId="38">
    <w:abstractNumId w:val="34"/>
  </w:num>
  <w:num w:numId="39">
    <w:abstractNumId w:val="30"/>
  </w:num>
  <w:num w:numId="40">
    <w:abstractNumId w:val="5"/>
  </w:num>
  <w:num w:numId="41">
    <w:abstractNumId w:val="33"/>
  </w:num>
  <w:num w:numId="42">
    <w:abstractNumId w:val="35"/>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64C"/>
    <w:rsid w:val="00001F16"/>
    <w:rsid w:val="00002402"/>
    <w:rsid w:val="00007C0F"/>
    <w:rsid w:val="00014685"/>
    <w:rsid w:val="00020D80"/>
    <w:rsid w:val="00032C2A"/>
    <w:rsid w:val="00034563"/>
    <w:rsid w:val="00045F39"/>
    <w:rsid w:val="0005302E"/>
    <w:rsid w:val="00054FB1"/>
    <w:rsid w:val="00063B93"/>
    <w:rsid w:val="00076363"/>
    <w:rsid w:val="00081F31"/>
    <w:rsid w:val="00093E0D"/>
    <w:rsid w:val="0009683C"/>
    <w:rsid w:val="000B0059"/>
    <w:rsid w:val="000C041A"/>
    <w:rsid w:val="000C56F7"/>
    <w:rsid w:val="000D574F"/>
    <w:rsid w:val="000E42ED"/>
    <w:rsid w:val="000E4614"/>
    <w:rsid w:val="000E47F7"/>
    <w:rsid w:val="000E5CC7"/>
    <w:rsid w:val="000E7003"/>
    <w:rsid w:val="000F0D46"/>
    <w:rsid w:val="00124BE2"/>
    <w:rsid w:val="00141AFC"/>
    <w:rsid w:val="00142F02"/>
    <w:rsid w:val="0015257C"/>
    <w:rsid w:val="0016229A"/>
    <w:rsid w:val="00165315"/>
    <w:rsid w:val="001719EB"/>
    <w:rsid w:val="00172CAC"/>
    <w:rsid w:val="001875E8"/>
    <w:rsid w:val="001955CB"/>
    <w:rsid w:val="00195774"/>
    <w:rsid w:val="001A121E"/>
    <w:rsid w:val="001A468C"/>
    <w:rsid w:val="001B389B"/>
    <w:rsid w:val="001C656C"/>
    <w:rsid w:val="001C7526"/>
    <w:rsid w:val="001D038F"/>
    <w:rsid w:val="001D1D10"/>
    <w:rsid w:val="001D3F3A"/>
    <w:rsid w:val="001D6BA9"/>
    <w:rsid w:val="001D6E12"/>
    <w:rsid w:val="001F4A18"/>
    <w:rsid w:val="0020209A"/>
    <w:rsid w:val="002046E1"/>
    <w:rsid w:val="0020505C"/>
    <w:rsid w:val="002112C0"/>
    <w:rsid w:val="00212CB3"/>
    <w:rsid w:val="00213877"/>
    <w:rsid w:val="0021538A"/>
    <w:rsid w:val="002212C0"/>
    <w:rsid w:val="00222C01"/>
    <w:rsid w:val="00225A4C"/>
    <w:rsid w:val="00225DDE"/>
    <w:rsid w:val="002277FB"/>
    <w:rsid w:val="0025514F"/>
    <w:rsid w:val="00274798"/>
    <w:rsid w:val="002804E6"/>
    <w:rsid w:val="00280AAC"/>
    <w:rsid w:val="00280F2B"/>
    <w:rsid w:val="002833E5"/>
    <w:rsid w:val="00293D69"/>
    <w:rsid w:val="00293F66"/>
    <w:rsid w:val="0029524E"/>
    <w:rsid w:val="002B341B"/>
    <w:rsid w:val="002B4939"/>
    <w:rsid w:val="002B5057"/>
    <w:rsid w:val="002C2F53"/>
    <w:rsid w:val="002C5910"/>
    <w:rsid w:val="002C5C9D"/>
    <w:rsid w:val="002D2692"/>
    <w:rsid w:val="002D48D0"/>
    <w:rsid w:val="002D4FD2"/>
    <w:rsid w:val="002D5F27"/>
    <w:rsid w:val="002E0BB4"/>
    <w:rsid w:val="002F2FFA"/>
    <w:rsid w:val="002F7754"/>
    <w:rsid w:val="003018AC"/>
    <w:rsid w:val="003034FB"/>
    <w:rsid w:val="003120BF"/>
    <w:rsid w:val="003351A3"/>
    <w:rsid w:val="00336F12"/>
    <w:rsid w:val="00344DD1"/>
    <w:rsid w:val="003531CF"/>
    <w:rsid w:val="00353B69"/>
    <w:rsid w:val="00355FE5"/>
    <w:rsid w:val="00360921"/>
    <w:rsid w:val="00360CAC"/>
    <w:rsid w:val="00361E55"/>
    <w:rsid w:val="003732C5"/>
    <w:rsid w:val="003748E1"/>
    <w:rsid w:val="00376CCD"/>
    <w:rsid w:val="00377D3E"/>
    <w:rsid w:val="00380CC5"/>
    <w:rsid w:val="00381CD3"/>
    <w:rsid w:val="0038321A"/>
    <w:rsid w:val="00385472"/>
    <w:rsid w:val="0038730D"/>
    <w:rsid w:val="00387C30"/>
    <w:rsid w:val="003967A7"/>
    <w:rsid w:val="003A0352"/>
    <w:rsid w:val="003A138E"/>
    <w:rsid w:val="003A5B91"/>
    <w:rsid w:val="003A7055"/>
    <w:rsid w:val="003B543C"/>
    <w:rsid w:val="003C1369"/>
    <w:rsid w:val="003C4BA2"/>
    <w:rsid w:val="003D54C2"/>
    <w:rsid w:val="003D59B4"/>
    <w:rsid w:val="003E1C5D"/>
    <w:rsid w:val="003E2672"/>
    <w:rsid w:val="003E2C0A"/>
    <w:rsid w:val="003E70C5"/>
    <w:rsid w:val="003F2C4E"/>
    <w:rsid w:val="003F3628"/>
    <w:rsid w:val="003F3F6D"/>
    <w:rsid w:val="003F5974"/>
    <w:rsid w:val="00401625"/>
    <w:rsid w:val="00421811"/>
    <w:rsid w:val="00423FF4"/>
    <w:rsid w:val="00426F80"/>
    <w:rsid w:val="00432AD0"/>
    <w:rsid w:val="00433151"/>
    <w:rsid w:val="00445ED6"/>
    <w:rsid w:val="004478F8"/>
    <w:rsid w:val="004620CC"/>
    <w:rsid w:val="00464166"/>
    <w:rsid w:val="00473465"/>
    <w:rsid w:val="00474D53"/>
    <w:rsid w:val="00477497"/>
    <w:rsid w:val="00481A4F"/>
    <w:rsid w:val="004825D8"/>
    <w:rsid w:val="00485277"/>
    <w:rsid w:val="00485B67"/>
    <w:rsid w:val="00494035"/>
    <w:rsid w:val="00496639"/>
    <w:rsid w:val="004A0F93"/>
    <w:rsid w:val="004A1F87"/>
    <w:rsid w:val="004A448C"/>
    <w:rsid w:val="004B0FF1"/>
    <w:rsid w:val="004B2D31"/>
    <w:rsid w:val="004B641F"/>
    <w:rsid w:val="004C0A89"/>
    <w:rsid w:val="004D173B"/>
    <w:rsid w:val="004E01AC"/>
    <w:rsid w:val="004E5A36"/>
    <w:rsid w:val="004F57DB"/>
    <w:rsid w:val="00502D10"/>
    <w:rsid w:val="00506A20"/>
    <w:rsid w:val="0051056B"/>
    <w:rsid w:val="005207FE"/>
    <w:rsid w:val="00525AA3"/>
    <w:rsid w:val="00530283"/>
    <w:rsid w:val="00543B6C"/>
    <w:rsid w:val="00543F9A"/>
    <w:rsid w:val="00544216"/>
    <w:rsid w:val="005511B1"/>
    <w:rsid w:val="005625F6"/>
    <w:rsid w:val="00570395"/>
    <w:rsid w:val="00585B7D"/>
    <w:rsid w:val="0059087C"/>
    <w:rsid w:val="0059502C"/>
    <w:rsid w:val="005A5D5F"/>
    <w:rsid w:val="005B3FD3"/>
    <w:rsid w:val="005B59B8"/>
    <w:rsid w:val="005B7AF8"/>
    <w:rsid w:val="005C1E22"/>
    <w:rsid w:val="005C2708"/>
    <w:rsid w:val="005D2176"/>
    <w:rsid w:val="005D2987"/>
    <w:rsid w:val="005D3055"/>
    <w:rsid w:val="005D436F"/>
    <w:rsid w:val="005E2911"/>
    <w:rsid w:val="005F233E"/>
    <w:rsid w:val="005F39E0"/>
    <w:rsid w:val="005F55C5"/>
    <w:rsid w:val="00603596"/>
    <w:rsid w:val="006040FF"/>
    <w:rsid w:val="006062FB"/>
    <w:rsid w:val="00614361"/>
    <w:rsid w:val="00615ABF"/>
    <w:rsid w:val="00617EC4"/>
    <w:rsid w:val="006261A2"/>
    <w:rsid w:val="00627A2A"/>
    <w:rsid w:val="006373A0"/>
    <w:rsid w:val="00642E91"/>
    <w:rsid w:val="006604C8"/>
    <w:rsid w:val="006744A5"/>
    <w:rsid w:val="0067709C"/>
    <w:rsid w:val="00682F03"/>
    <w:rsid w:val="006858EF"/>
    <w:rsid w:val="00687433"/>
    <w:rsid w:val="00693BBD"/>
    <w:rsid w:val="00694F1A"/>
    <w:rsid w:val="006951F3"/>
    <w:rsid w:val="00696087"/>
    <w:rsid w:val="006B449A"/>
    <w:rsid w:val="006B6E45"/>
    <w:rsid w:val="006C40D1"/>
    <w:rsid w:val="006C5FFE"/>
    <w:rsid w:val="006C7820"/>
    <w:rsid w:val="006D392C"/>
    <w:rsid w:val="006E056B"/>
    <w:rsid w:val="006E0AD2"/>
    <w:rsid w:val="006E76E8"/>
    <w:rsid w:val="006F4631"/>
    <w:rsid w:val="00704EC5"/>
    <w:rsid w:val="00720858"/>
    <w:rsid w:val="0072393C"/>
    <w:rsid w:val="00730EDD"/>
    <w:rsid w:val="00733314"/>
    <w:rsid w:val="00733A04"/>
    <w:rsid w:val="00736119"/>
    <w:rsid w:val="00741BB6"/>
    <w:rsid w:val="00765172"/>
    <w:rsid w:val="007736C1"/>
    <w:rsid w:val="007740A4"/>
    <w:rsid w:val="00783FA6"/>
    <w:rsid w:val="007B3517"/>
    <w:rsid w:val="007C6596"/>
    <w:rsid w:val="007D0C2A"/>
    <w:rsid w:val="007E2BB8"/>
    <w:rsid w:val="007E4EC2"/>
    <w:rsid w:val="007E50A9"/>
    <w:rsid w:val="007E60C3"/>
    <w:rsid w:val="008066FD"/>
    <w:rsid w:val="00810604"/>
    <w:rsid w:val="00813BBE"/>
    <w:rsid w:val="00814DC4"/>
    <w:rsid w:val="00826B9F"/>
    <w:rsid w:val="00842586"/>
    <w:rsid w:val="008572BA"/>
    <w:rsid w:val="00867D2E"/>
    <w:rsid w:val="00870C9F"/>
    <w:rsid w:val="0087669B"/>
    <w:rsid w:val="008869A8"/>
    <w:rsid w:val="0089448E"/>
    <w:rsid w:val="008A4A24"/>
    <w:rsid w:val="008A6DC9"/>
    <w:rsid w:val="008C2622"/>
    <w:rsid w:val="008C282D"/>
    <w:rsid w:val="008D3323"/>
    <w:rsid w:val="008E21F5"/>
    <w:rsid w:val="008E3494"/>
    <w:rsid w:val="008E55E9"/>
    <w:rsid w:val="008E6066"/>
    <w:rsid w:val="008E6710"/>
    <w:rsid w:val="008E7284"/>
    <w:rsid w:val="008F6A55"/>
    <w:rsid w:val="00902A8D"/>
    <w:rsid w:val="00910281"/>
    <w:rsid w:val="009102D0"/>
    <w:rsid w:val="0092367A"/>
    <w:rsid w:val="00924B7A"/>
    <w:rsid w:val="00926823"/>
    <w:rsid w:val="0093263B"/>
    <w:rsid w:val="00932B2E"/>
    <w:rsid w:val="00933108"/>
    <w:rsid w:val="00933CC9"/>
    <w:rsid w:val="009378B4"/>
    <w:rsid w:val="00950975"/>
    <w:rsid w:val="009578BD"/>
    <w:rsid w:val="00960A97"/>
    <w:rsid w:val="00977141"/>
    <w:rsid w:val="009810AA"/>
    <w:rsid w:val="00983253"/>
    <w:rsid w:val="0098681B"/>
    <w:rsid w:val="009942BC"/>
    <w:rsid w:val="009A21C3"/>
    <w:rsid w:val="009A4A33"/>
    <w:rsid w:val="009A653A"/>
    <w:rsid w:val="009A72E0"/>
    <w:rsid w:val="009C5CF0"/>
    <w:rsid w:val="009D0F81"/>
    <w:rsid w:val="009D4C76"/>
    <w:rsid w:val="009D5D34"/>
    <w:rsid w:val="009E238D"/>
    <w:rsid w:val="009E45DC"/>
    <w:rsid w:val="009E70A1"/>
    <w:rsid w:val="009F6789"/>
    <w:rsid w:val="00A05793"/>
    <w:rsid w:val="00A0718C"/>
    <w:rsid w:val="00A07D7E"/>
    <w:rsid w:val="00A10459"/>
    <w:rsid w:val="00A10FF8"/>
    <w:rsid w:val="00A13736"/>
    <w:rsid w:val="00A154D2"/>
    <w:rsid w:val="00A2167E"/>
    <w:rsid w:val="00A33659"/>
    <w:rsid w:val="00A37C9A"/>
    <w:rsid w:val="00A65DFA"/>
    <w:rsid w:val="00A82CEF"/>
    <w:rsid w:val="00A83D18"/>
    <w:rsid w:val="00A847DD"/>
    <w:rsid w:val="00A8653E"/>
    <w:rsid w:val="00A87CD1"/>
    <w:rsid w:val="00A91E6E"/>
    <w:rsid w:val="00A939C1"/>
    <w:rsid w:val="00AA162C"/>
    <w:rsid w:val="00AA1A67"/>
    <w:rsid w:val="00AA3120"/>
    <w:rsid w:val="00AB0C1C"/>
    <w:rsid w:val="00AB5430"/>
    <w:rsid w:val="00AB6A95"/>
    <w:rsid w:val="00AD1B7D"/>
    <w:rsid w:val="00AD1BD4"/>
    <w:rsid w:val="00AF5481"/>
    <w:rsid w:val="00B00821"/>
    <w:rsid w:val="00B00AB3"/>
    <w:rsid w:val="00B03BD7"/>
    <w:rsid w:val="00B13747"/>
    <w:rsid w:val="00B17B02"/>
    <w:rsid w:val="00B21305"/>
    <w:rsid w:val="00B2618F"/>
    <w:rsid w:val="00B338B0"/>
    <w:rsid w:val="00B3646E"/>
    <w:rsid w:val="00B52EB8"/>
    <w:rsid w:val="00B5377A"/>
    <w:rsid w:val="00B53BD9"/>
    <w:rsid w:val="00B578EA"/>
    <w:rsid w:val="00B6561E"/>
    <w:rsid w:val="00B72C5B"/>
    <w:rsid w:val="00B81212"/>
    <w:rsid w:val="00B8380D"/>
    <w:rsid w:val="00BA68FC"/>
    <w:rsid w:val="00BB7493"/>
    <w:rsid w:val="00BC72F0"/>
    <w:rsid w:val="00BD1F51"/>
    <w:rsid w:val="00BD7C51"/>
    <w:rsid w:val="00BE1CDD"/>
    <w:rsid w:val="00BE3F26"/>
    <w:rsid w:val="00BF3F19"/>
    <w:rsid w:val="00BF6AAF"/>
    <w:rsid w:val="00C009F2"/>
    <w:rsid w:val="00C04727"/>
    <w:rsid w:val="00C11850"/>
    <w:rsid w:val="00C120B5"/>
    <w:rsid w:val="00C13911"/>
    <w:rsid w:val="00C2780C"/>
    <w:rsid w:val="00C32D73"/>
    <w:rsid w:val="00C413F2"/>
    <w:rsid w:val="00C4190C"/>
    <w:rsid w:val="00C51A92"/>
    <w:rsid w:val="00C51AE3"/>
    <w:rsid w:val="00C52EE3"/>
    <w:rsid w:val="00C53B35"/>
    <w:rsid w:val="00C5420A"/>
    <w:rsid w:val="00C64AC9"/>
    <w:rsid w:val="00C739D1"/>
    <w:rsid w:val="00C872B5"/>
    <w:rsid w:val="00C91881"/>
    <w:rsid w:val="00C91A05"/>
    <w:rsid w:val="00C9299C"/>
    <w:rsid w:val="00C94AC4"/>
    <w:rsid w:val="00C96748"/>
    <w:rsid w:val="00CA3AFC"/>
    <w:rsid w:val="00CB2EA1"/>
    <w:rsid w:val="00CB3FAC"/>
    <w:rsid w:val="00CC0F0A"/>
    <w:rsid w:val="00CC6EAC"/>
    <w:rsid w:val="00CD3FA8"/>
    <w:rsid w:val="00CD471A"/>
    <w:rsid w:val="00CD714F"/>
    <w:rsid w:val="00CE6FD5"/>
    <w:rsid w:val="00CF1ED3"/>
    <w:rsid w:val="00CF251A"/>
    <w:rsid w:val="00CF6952"/>
    <w:rsid w:val="00D0448F"/>
    <w:rsid w:val="00D04654"/>
    <w:rsid w:val="00D0631A"/>
    <w:rsid w:val="00D079E5"/>
    <w:rsid w:val="00D20722"/>
    <w:rsid w:val="00D209DF"/>
    <w:rsid w:val="00D30D20"/>
    <w:rsid w:val="00D538F7"/>
    <w:rsid w:val="00D66679"/>
    <w:rsid w:val="00D73E24"/>
    <w:rsid w:val="00D80907"/>
    <w:rsid w:val="00D93442"/>
    <w:rsid w:val="00D93DF4"/>
    <w:rsid w:val="00DA4D19"/>
    <w:rsid w:val="00DB2125"/>
    <w:rsid w:val="00DB457C"/>
    <w:rsid w:val="00DC3C28"/>
    <w:rsid w:val="00DD1AC4"/>
    <w:rsid w:val="00DE24DC"/>
    <w:rsid w:val="00DE272E"/>
    <w:rsid w:val="00DE4D7C"/>
    <w:rsid w:val="00DF05DD"/>
    <w:rsid w:val="00DF4250"/>
    <w:rsid w:val="00E077CA"/>
    <w:rsid w:val="00E11405"/>
    <w:rsid w:val="00E31734"/>
    <w:rsid w:val="00E36A13"/>
    <w:rsid w:val="00E60D74"/>
    <w:rsid w:val="00E65E6A"/>
    <w:rsid w:val="00E71C14"/>
    <w:rsid w:val="00E72D2A"/>
    <w:rsid w:val="00E733B2"/>
    <w:rsid w:val="00E8126C"/>
    <w:rsid w:val="00E820F9"/>
    <w:rsid w:val="00E8424C"/>
    <w:rsid w:val="00E963A1"/>
    <w:rsid w:val="00EB2318"/>
    <w:rsid w:val="00EB57F6"/>
    <w:rsid w:val="00EC6E23"/>
    <w:rsid w:val="00ED07B4"/>
    <w:rsid w:val="00ED3E05"/>
    <w:rsid w:val="00ED43FC"/>
    <w:rsid w:val="00ED45DD"/>
    <w:rsid w:val="00EE3BED"/>
    <w:rsid w:val="00EE5AD5"/>
    <w:rsid w:val="00EF18D5"/>
    <w:rsid w:val="00EF7F87"/>
    <w:rsid w:val="00F04C29"/>
    <w:rsid w:val="00F05E2A"/>
    <w:rsid w:val="00F10CC8"/>
    <w:rsid w:val="00F10E41"/>
    <w:rsid w:val="00F153DF"/>
    <w:rsid w:val="00F41009"/>
    <w:rsid w:val="00F67EF4"/>
    <w:rsid w:val="00F72BB4"/>
    <w:rsid w:val="00F74C19"/>
    <w:rsid w:val="00F83D0D"/>
    <w:rsid w:val="00F866E8"/>
    <w:rsid w:val="00F9124A"/>
    <w:rsid w:val="00F935DE"/>
    <w:rsid w:val="00F94A61"/>
    <w:rsid w:val="00FA3D58"/>
    <w:rsid w:val="00FA3FDB"/>
    <w:rsid w:val="00FA464C"/>
    <w:rsid w:val="00FA6CBE"/>
    <w:rsid w:val="00FA7F2E"/>
    <w:rsid w:val="00FB2302"/>
    <w:rsid w:val="00FD08E8"/>
    <w:rsid w:val="00FD1E75"/>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FA464C"/>
    <w:rPr>
      <w:rFonts w:ascii="Times New Roman" w:eastAsia="Times New Roman" w:hAnsi="Times New Roman"/>
      <w:sz w:val="24"/>
      <w:szCs w:val="24"/>
    </w:rPr>
  </w:style>
  <w:style w:type="paragraph" w:styleId="1">
    <w:name w:val="heading 1"/>
    <w:basedOn w:val="a0"/>
    <w:next w:val="a0"/>
    <w:link w:val="10"/>
    <w:uiPriority w:val="99"/>
    <w:qFormat/>
    <w:rsid w:val="009A72E0"/>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A72E0"/>
    <w:rPr>
      <w:rFonts w:ascii="Cambria" w:hAnsi="Cambria" w:cs="Times New Roman"/>
      <w:b/>
      <w:bCs/>
      <w:color w:val="365F91"/>
      <w:sz w:val="28"/>
      <w:szCs w:val="28"/>
      <w:lang w:eastAsia="ru-RU"/>
    </w:rPr>
  </w:style>
  <w:style w:type="paragraph" w:styleId="a4">
    <w:name w:val="footer"/>
    <w:basedOn w:val="a0"/>
    <w:link w:val="a5"/>
    <w:uiPriority w:val="99"/>
    <w:rsid w:val="00FA464C"/>
    <w:pPr>
      <w:tabs>
        <w:tab w:val="center" w:pos="4677"/>
        <w:tab w:val="right" w:pos="9355"/>
      </w:tabs>
    </w:pPr>
  </w:style>
  <w:style w:type="character" w:customStyle="1" w:styleId="a5">
    <w:name w:val="Нижний колонтитул Знак"/>
    <w:basedOn w:val="a1"/>
    <w:link w:val="a4"/>
    <w:uiPriority w:val="99"/>
    <w:locked/>
    <w:rsid w:val="00FA464C"/>
    <w:rPr>
      <w:rFonts w:ascii="Times New Roman" w:hAnsi="Times New Roman" w:cs="Times New Roman"/>
      <w:sz w:val="24"/>
      <w:szCs w:val="24"/>
      <w:lang w:eastAsia="ru-RU"/>
    </w:rPr>
  </w:style>
  <w:style w:type="character" w:styleId="a6">
    <w:name w:val="page number"/>
    <w:basedOn w:val="a1"/>
    <w:uiPriority w:val="99"/>
    <w:rsid w:val="00FA464C"/>
    <w:rPr>
      <w:rFonts w:cs="Times New Roman"/>
    </w:rPr>
  </w:style>
  <w:style w:type="paragraph" w:styleId="a7">
    <w:name w:val="header"/>
    <w:basedOn w:val="a0"/>
    <w:link w:val="a8"/>
    <w:uiPriority w:val="99"/>
    <w:rsid w:val="00FA464C"/>
    <w:pPr>
      <w:tabs>
        <w:tab w:val="center" w:pos="4677"/>
        <w:tab w:val="right" w:pos="9355"/>
      </w:tabs>
    </w:pPr>
  </w:style>
  <w:style w:type="character" w:customStyle="1" w:styleId="a8">
    <w:name w:val="Верхний колонтитул Знак"/>
    <w:basedOn w:val="a1"/>
    <w:link w:val="a7"/>
    <w:uiPriority w:val="99"/>
    <w:locked/>
    <w:rsid w:val="00FA464C"/>
    <w:rPr>
      <w:rFonts w:ascii="Times New Roman" w:hAnsi="Times New Roman" w:cs="Times New Roman"/>
      <w:sz w:val="24"/>
      <w:szCs w:val="24"/>
      <w:lang w:eastAsia="ru-RU"/>
    </w:rPr>
  </w:style>
  <w:style w:type="paragraph" w:styleId="a9">
    <w:name w:val="Normal (Web)"/>
    <w:basedOn w:val="a0"/>
    <w:uiPriority w:val="99"/>
    <w:rsid w:val="00FA464C"/>
    <w:pPr>
      <w:spacing w:before="100" w:beforeAutospacing="1" w:after="100" w:afterAutospacing="1"/>
    </w:pPr>
  </w:style>
  <w:style w:type="paragraph" w:styleId="aa">
    <w:name w:val="TOC Heading"/>
    <w:basedOn w:val="1"/>
    <w:next w:val="a0"/>
    <w:uiPriority w:val="99"/>
    <w:qFormat/>
    <w:rsid w:val="009A72E0"/>
    <w:pPr>
      <w:spacing w:line="276" w:lineRule="auto"/>
      <w:outlineLvl w:val="9"/>
    </w:pPr>
    <w:rPr>
      <w:lang w:eastAsia="en-US"/>
    </w:rPr>
  </w:style>
  <w:style w:type="paragraph" w:styleId="ab">
    <w:name w:val="Balloon Text"/>
    <w:basedOn w:val="a0"/>
    <w:link w:val="ac"/>
    <w:uiPriority w:val="99"/>
    <w:semiHidden/>
    <w:rsid w:val="009A72E0"/>
    <w:rPr>
      <w:rFonts w:ascii="Tahoma" w:hAnsi="Tahoma" w:cs="Tahoma"/>
      <w:sz w:val="16"/>
      <w:szCs w:val="16"/>
    </w:rPr>
  </w:style>
  <w:style w:type="character" w:customStyle="1" w:styleId="ac">
    <w:name w:val="Текст выноски Знак"/>
    <w:basedOn w:val="a1"/>
    <w:link w:val="ab"/>
    <w:uiPriority w:val="99"/>
    <w:semiHidden/>
    <w:locked/>
    <w:rsid w:val="009A72E0"/>
    <w:rPr>
      <w:rFonts w:ascii="Tahoma" w:hAnsi="Tahoma" w:cs="Tahoma"/>
      <w:sz w:val="16"/>
      <w:szCs w:val="16"/>
      <w:lang w:eastAsia="ru-RU"/>
    </w:rPr>
  </w:style>
  <w:style w:type="character" w:styleId="ad">
    <w:name w:val="Strong"/>
    <w:basedOn w:val="a1"/>
    <w:uiPriority w:val="99"/>
    <w:qFormat/>
    <w:rsid w:val="00FD08E8"/>
    <w:rPr>
      <w:rFonts w:cs="Times New Roman"/>
      <w:b/>
      <w:bCs/>
    </w:rPr>
  </w:style>
  <w:style w:type="paragraph" w:styleId="ae">
    <w:name w:val="List Paragraph"/>
    <w:basedOn w:val="a0"/>
    <w:uiPriority w:val="99"/>
    <w:qFormat/>
    <w:rsid w:val="00FD08E8"/>
    <w:pPr>
      <w:ind w:left="720"/>
      <w:contextualSpacing/>
    </w:pPr>
  </w:style>
  <w:style w:type="paragraph" w:customStyle="1" w:styleId="ConsPlusNormal">
    <w:name w:val="ConsPlusNormal"/>
    <w:uiPriority w:val="99"/>
    <w:rsid w:val="0021538A"/>
    <w:pPr>
      <w:widowControl w:val="0"/>
      <w:autoSpaceDE w:val="0"/>
      <w:autoSpaceDN w:val="0"/>
      <w:adjustRightInd w:val="0"/>
    </w:pPr>
    <w:rPr>
      <w:rFonts w:ascii="Arial" w:eastAsia="Times New Roman" w:hAnsi="Arial" w:cs="Arial"/>
      <w:sz w:val="20"/>
      <w:szCs w:val="20"/>
    </w:rPr>
  </w:style>
  <w:style w:type="character" w:styleId="af">
    <w:name w:val="annotation reference"/>
    <w:basedOn w:val="a1"/>
    <w:uiPriority w:val="99"/>
    <w:semiHidden/>
    <w:rsid w:val="007E50A9"/>
    <w:rPr>
      <w:rFonts w:cs="Times New Roman"/>
      <w:sz w:val="16"/>
      <w:szCs w:val="16"/>
    </w:rPr>
  </w:style>
  <w:style w:type="paragraph" w:styleId="af0">
    <w:name w:val="annotation text"/>
    <w:basedOn w:val="a0"/>
    <w:link w:val="af1"/>
    <w:uiPriority w:val="99"/>
    <w:semiHidden/>
    <w:rsid w:val="007E50A9"/>
    <w:rPr>
      <w:sz w:val="20"/>
      <w:szCs w:val="20"/>
    </w:rPr>
  </w:style>
  <w:style w:type="character" w:customStyle="1" w:styleId="af1">
    <w:name w:val="Текст примечания Знак"/>
    <w:basedOn w:val="a1"/>
    <w:link w:val="af0"/>
    <w:uiPriority w:val="99"/>
    <w:semiHidden/>
    <w:locked/>
    <w:rsid w:val="007E50A9"/>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7E50A9"/>
    <w:rPr>
      <w:b/>
      <w:bCs/>
    </w:rPr>
  </w:style>
  <w:style w:type="character" w:customStyle="1" w:styleId="af3">
    <w:name w:val="Тема примечания Знак"/>
    <w:basedOn w:val="af1"/>
    <w:link w:val="af2"/>
    <w:uiPriority w:val="99"/>
    <w:semiHidden/>
    <w:locked/>
    <w:rsid w:val="007E50A9"/>
    <w:rPr>
      <w:rFonts w:ascii="Times New Roman" w:hAnsi="Times New Roman" w:cs="Times New Roman"/>
      <w:b/>
      <w:bCs/>
      <w:sz w:val="20"/>
      <w:szCs w:val="20"/>
      <w:lang w:eastAsia="ru-RU"/>
    </w:rPr>
  </w:style>
  <w:style w:type="paragraph" w:customStyle="1" w:styleId="af4">
    <w:name w:val="Д_Статья"/>
    <w:basedOn w:val="a0"/>
    <w:next w:val="a"/>
    <w:uiPriority w:val="99"/>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0"/>
    <w:uiPriority w:val="99"/>
    <w:rsid w:val="004825D8"/>
    <w:pPr>
      <w:numPr>
        <w:numId w:val="33"/>
      </w:numPr>
      <w:suppressAutoHyphens/>
      <w:spacing w:after="120"/>
    </w:pPr>
    <w:rPr>
      <w:rFonts w:ascii="Arial Narrow" w:hAnsi="Arial Narrow"/>
      <w:lang w:eastAsia="ar-SA"/>
    </w:rPr>
  </w:style>
  <w:style w:type="paragraph" w:styleId="af5">
    <w:name w:val="footnote text"/>
    <w:basedOn w:val="a0"/>
    <w:link w:val="af6"/>
    <w:uiPriority w:val="99"/>
    <w:semiHidden/>
    <w:rsid w:val="00432AD0"/>
    <w:rPr>
      <w:sz w:val="20"/>
      <w:szCs w:val="20"/>
    </w:rPr>
  </w:style>
  <w:style w:type="character" w:customStyle="1" w:styleId="af6">
    <w:name w:val="Текст сноски Знак"/>
    <w:basedOn w:val="a1"/>
    <w:link w:val="af5"/>
    <w:uiPriority w:val="99"/>
    <w:semiHidden/>
    <w:locked/>
    <w:rsid w:val="00432AD0"/>
    <w:rPr>
      <w:rFonts w:ascii="Times New Roman" w:hAnsi="Times New Roman" w:cs="Times New Roman"/>
      <w:sz w:val="20"/>
      <w:szCs w:val="20"/>
      <w:lang w:eastAsia="ru-RU"/>
    </w:rPr>
  </w:style>
  <w:style w:type="character" w:styleId="af7">
    <w:name w:val="footnote reference"/>
    <w:basedOn w:val="a1"/>
    <w:uiPriority w:val="99"/>
    <w:semiHidden/>
    <w:rsid w:val="00432AD0"/>
    <w:rPr>
      <w:rFonts w:cs="Times New Roman"/>
      <w:vertAlign w:val="superscript"/>
    </w:rPr>
  </w:style>
  <w:style w:type="paragraph" w:customStyle="1" w:styleId="11">
    <w:name w:val="Абзац списка1"/>
    <w:basedOn w:val="a0"/>
    <w:uiPriority w:val="99"/>
    <w:rsid w:val="008F6A55"/>
    <w:pPr>
      <w:spacing w:after="200" w:line="276" w:lineRule="auto"/>
      <w:ind w:left="720"/>
    </w:pPr>
    <w:rPr>
      <w:rFonts w:ascii="Calibri" w:hAnsi="Calibri"/>
      <w:sz w:val="22"/>
      <w:szCs w:val="22"/>
      <w:lang w:eastAsia="en-US"/>
    </w:rPr>
  </w:style>
  <w:style w:type="paragraph" w:customStyle="1" w:styleId="af8">
    <w:name w:val="Д_СтПунктП№"/>
    <w:basedOn w:val="a0"/>
    <w:uiPriority w:val="99"/>
    <w:rsid w:val="002D5F27"/>
    <w:pPr>
      <w:tabs>
        <w:tab w:val="num" w:pos="567"/>
      </w:tabs>
      <w:suppressAutoHyphens/>
      <w:spacing w:after="120"/>
      <w:ind w:left="567" w:hanging="567"/>
    </w:pPr>
    <w:rPr>
      <w:rFonts w:ascii="Arial Narrow" w:hAnsi="Arial Narrow"/>
      <w:lang w:eastAsia="ar-SA"/>
    </w:rPr>
  </w:style>
  <w:style w:type="character" w:styleId="af9">
    <w:name w:val="Hyperlink"/>
    <w:basedOn w:val="a1"/>
    <w:uiPriority w:val="99"/>
    <w:rsid w:val="00933108"/>
    <w:rPr>
      <w:rFonts w:cs="Times New Roman"/>
      <w:color w:val="0000FF"/>
      <w:u w:val="single"/>
    </w:rPr>
  </w:style>
  <w:style w:type="character" w:customStyle="1" w:styleId="apple-converted-space">
    <w:name w:val="apple-converted-space"/>
    <w:basedOn w:val="a1"/>
    <w:uiPriority w:val="99"/>
    <w:rsid w:val="001C7526"/>
    <w:rPr>
      <w:rFonts w:cs="Times New Roman"/>
    </w:rPr>
  </w:style>
  <w:style w:type="paragraph" w:styleId="HTML">
    <w:name w:val="HTML Preformatted"/>
    <w:basedOn w:val="a0"/>
    <w:link w:val="HTML0"/>
    <w:uiPriority w:val="99"/>
    <w:rsid w:val="0008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locked/>
    <w:rsid w:val="00F94A6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5546">
      <w:marLeft w:val="0"/>
      <w:marRight w:val="0"/>
      <w:marTop w:val="0"/>
      <w:marBottom w:val="0"/>
      <w:divBdr>
        <w:top w:val="none" w:sz="0" w:space="0" w:color="auto"/>
        <w:left w:val="none" w:sz="0" w:space="0" w:color="auto"/>
        <w:bottom w:val="none" w:sz="0" w:space="0" w:color="auto"/>
        <w:right w:val="none" w:sz="0" w:space="0" w:color="auto"/>
      </w:divBdr>
    </w:div>
    <w:div w:id="1639335547">
      <w:marLeft w:val="0"/>
      <w:marRight w:val="0"/>
      <w:marTop w:val="0"/>
      <w:marBottom w:val="0"/>
      <w:divBdr>
        <w:top w:val="none" w:sz="0" w:space="0" w:color="auto"/>
        <w:left w:val="none" w:sz="0" w:space="0" w:color="auto"/>
        <w:bottom w:val="none" w:sz="0" w:space="0" w:color="auto"/>
        <w:right w:val="none" w:sz="0" w:space="0" w:color="auto"/>
      </w:divBdr>
    </w:div>
    <w:div w:id="1639335548">
      <w:marLeft w:val="0"/>
      <w:marRight w:val="0"/>
      <w:marTop w:val="0"/>
      <w:marBottom w:val="0"/>
      <w:divBdr>
        <w:top w:val="none" w:sz="0" w:space="0" w:color="auto"/>
        <w:left w:val="none" w:sz="0" w:space="0" w:color="auto"/>
        <w:bottom w:val="none" w:sz="0" w:space="0" w:color="auto"/>
        <w:right w:val="none" w:sz="0" w:space="0" w:color="auto"/>
      </w:divBdr>
    </w:div>
    <w:div w:id="1639335549">
      <w:marLeft w:val="0"/>
      <w:marRight w:val="0"/>
      <w:marTop w:val="0"/>
      <w:marBottom w:val="0"/>
      <w:divBdr>
        <w:top w:val="none" w:sz="0" w:space="0" w:color="auto"/>
        <w:left w:val="none" w:sz="0" w:space="0" w:color="auto"/>
        <w:bottom w:val="none" w:sz="0" w:space="0" w:color="auto"/>
        <w:right w:val="none" w:sz="0" w:space="0" w:color="auto"/>
      </w:divBdr>
    </w:div>
    <w:div w:id="1639335550">
      <w:marLeft w:val="0"/>
      <w:marRight w:val="0"/>
      <w:marTop w:val="0"/>
      <w:marBottom w:val="0"/>
      <w:divBdr>
        <w:top w:val="none" w:sz="0" w:space="0" w:color="auto"/>
        <w:left w:val="none" w:sz="0" w:space="0" w:color="auto"/>
        <w:bottom w:val="none" w:sz="0" w:space="0" w:color="auto"/>
        <w:right w:val="none" w:sz="0" w:space="0" w:color="auto"/>
      </w:divBdr>
    </w:div>
    <w:div w:id="1639335551">
      <w:marLeft w:val="0"/>
      <w:marRight w:val="0"/>
      <w:marTop w:val="0"/>
      <w:marBottom w:val="0"/>
      <w:divBdr>
        <w:top w:val="none" w:sz="0" w:space="0" w:color="auto"/>
        <w:left w:val="none" w:sz="0" w:space="0" w:color="auto"/>
        <w:bottom w:val="none" w:sz="0" w:space="0" w:color="auto"/>
        <w:right w:val="none" w:sz="0" w:space="0" w:color="auto"/>
      </w:divBdr>
    </w:div>
    <w:div w:id="1639335552">
      <w:marLeft w:val="0"/>
      <w:marRight w:val="0"/>
      <w:marTop w:val="0"/>
      <w:marBottom w:val="0"/>
      <w:divBdr>
        <w:top w:val="none" w:sz="0" w:space="0" w:color="auto"/>
        <w:left w:val="none" w:sz="0" w:space="0" w:color="auto"/>
        <w:bottom w:val="none" w:sz="0" w:space="0" w:color="auto"/>
        <w:right w:val="none" w:sz="0" w:space="0" w:color="auto"/>
      </w:divBdr>
    </w:div>
    <w:div w:id="1639335553">
      <w:marLeft w:val="0"/>
      <w:marRight w:val="0"/>
      <w:marTop w:val="0"/>
      <w:marBottom w:val="0"/>
      <w:divBdr>
        <w:top w:val="none" w:sz="0" w:space="0" w:color="auto"/>
        <w:left w:val="none" w:sz="0" w:space="0" w:color="auto"/>
        <w:bottom w:val="none" w:sz="0" w:space="0" w:color="auto"/>
        <w:right w:val="none" w:sz="0" w:space="0" w:color="auto"/>
      </w:divBdr>
    </w:div>
    <w:div w:id="163933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20</Pages>
  <Words>7822</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ЮЗЕР</dc:creator>
  <cp:keywords/>
  <dc:description/>
  <cp:lastModifiedBy>Ольшанский</cp:lastModifiedBy>
  <cp:revision>25</cp:revision>
  <cp:lastPrinted>2017-03-28T11:58:00Z</cp:lastPrinted>
  <dcterms:created xsi:type="dcterms:W3CDTF">2017-04-21T06:31:00Z</dcterms:created>
  <dcterms:modified xsi:type="dcterms:W3CDTF">2018-11-26T12:57:00Z</dcterms:modified>
</cp:coreProperties>
</file>